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526C0" w14:textId="55C3734E" w:rsidR="00AF29B4" w:rsidRPr="00800943" w:rsidRDefault="00AF29B4" w:rsidP="00AF29B4">
      <w:pPr>
        <w:pStyle w:val="NormalWeb"/>
        <w:rPr>
          <w:color w:val="000000"/>
          <w:sz w:val="40"/>
          <w:szCs w:val="40"/>
        </w:rPr>
      </w:pPr>
      <w:r w:rsidRPr="00800943">
        <w:rPr>
          <w:b/>
          <w:bCs/>
          <w:color w:val="000000"/>
          <w:sz w:val="40"/>
          <w:szCs w:val="40"/>
        </w:rPr>
        <w:t xml:space="preserve">Lesson Plan </w:t>
      </w:r>
      <w:r>
        <w:rPr>
          <w:b/>
          <w:bCs/>
          <w:color w:val="000000"/>
          <w:sz w:val="40"/>
          <w:szCs w:val="40"/>
        </w:rPr>
        <w:t>2</w:t>
      </w:r>
      <w:r w:rsidRPr="00800943">
        <w:rPr>
          <w:b/>
          <w:bCs/>
          <w:color w:val="000000"/>
          <w:sz w:val="40"/>
          <w:szCs w:val="40"/>
        </w:rPr>
        <w:t>:</w:t>
      </w:r>
      <w:r w:rsidRPr="00800943">
        <w:rPr>
          <w:color w:val="000000"/>
          <w:sz w:val="40"/>
          <w:szCs w:val="40"/>
        </w:rPr>
        <w:t xml:space="preserve"> </w:t>
      </w:r>
      <w:r>
        <w:rPr>
          <w:color w:val="000000"/>
          <w:sz w:val="40"/>
          <w:szCs w:val="40"/>
        </w:rPr>
        <w:t>Our Constitution and Amendments</w:t>
      </w:r>
    </w:p>
    <w:p w14:paraId="7E7C6378" w14:textId="55B98903" w:rsidR="00AF29B4" w:rsidRPr="00895568" w:rsidRDefault="00AF29B4" w:rsidP="00AF29B4">
      <w:pPr>
        <w:pStyle w:val="NormalWeb"/>
        <w:rPr>
          <w:color w:val="000000"/>
        </w:rPr>
      </w:pPr>
      <w:r w:rsidRPr="00895568">
        <w:rPr>
          <w:b/>
          <w:bCs/>
          <w:color w:val="000000"/>
        </w:rPr>
        <w:t>Grade:</w:t>
      </w:r>
      <w:r w:rsidRPr="00895568">
        <w:rPr>
          <w:color w:val="000000"/>
        </w:rPr>
        <w:t xml:space="preserve"> </w:t>
      </w:r>
      <w:r>
        <w:rPr>
          <w:color w:val="000000"/>
        </w:rPr>
        <w:t xml:space="preserve">7 &amp; </w:t>
      </w:r>
      <w:proofErr w:type="gramStart"/>
      <w:r>
        <w:rPr>
          <w:color w:val="000000"/>
        </w:rPr>
        <w:t>8</w:t>
      </w:r>
      <w:r w:rsidR="00761BE1">
        <w:rPr>
          <w:color w:val="000000"/>
        </w:rPr>
        <w:t xml:space="preserve">  P.38</w:t>
      </w:r>
      <w:proofErr w:type="gramEnd"/>
    </w:p>
    <w:p w14:paraId="0500FCFD" w14:textId="77777777" w:rsidR="00AF29B4" w:rsidRPr="00895568" w:rsidRDefault="00AF29B4" w:rsidP="00AF29B4">
      <w:pPr>
        <w:pStyle w:val="NormalWeb"/>
        <w:rPr>
          <w:color w:val="000000"/>
        </w:rPr>
      </w:pPr>
      <w:r w:rsidRPr="00895568">
        <w:rPr>
          <w:b/>
          <w:bCs/>
          <w:color w:val="000000"/>
        </w:rPr>
        <w:t>Subject:</w:t>
      </w:r>
      <w:r w:rsidRPr="00895568">
        <w:rPr>
          <w:color w:val="000000"/>
        </w:rPr>
        <w:t xml:space="preserve"> Social Studies (Government)</w:t>
      </w:r>
    </w:p>
    <w:p w14:paraId="11F63C45" w14:textId="1F36FA8B" w:rsidR="00AF29B4" w:rsidRPr="00895568" w:rsidRDefault="00AF29B4" w:rsidP="00AF29B4">
      <w:pPr>
        <w:pStyle w:val="NormalWeb"/>
        <w:rPr>
          <w:color w:val="000000"/>
        </w:rPr>
      </w:pPr>
      <w:r w:rsidRPr="00895568">
        <w:rPr>
          <w:b/>
          <w:bCs/>
          <w:color w:val="000000"/>
        </w:rPr>
        <w:t>Lesson Title:</w:t>
      </w:r>
      <w:r w:rsidRPr="00895568">
        <w:rPr>
          <w:color w:val="000000"/>
        </w:rPr>
        <w:t xml:space="preserve"> </w:t>
      </w:r>
      <w:r>
        <w:rPr>
          <w:color w:val="000000"/>
        </w:rPr>
        <w:t>The Constitution</w:t>
      </w:r>
    </w:p>
    <w:p w14:paraId="2E72EC0C" w14:textId="0DCD24B0" w:rsidR="00AF29B4" w:rsidRPr="00895568" w:rsidRDefault="00AF29B4" w:rsidP="00AF29B4">
      <w:pPr>
        <w:pStyle w:val="NormalWeb"/>
        <w:ind w:firstLine="720"/>
        <w:rPr>
          <w:b/>
          <w:bCs/>
          <w:color w:val="000000"/>
        </w:rPr>
      </w:pPr>
      <w:r w:rsidRPr="00895568">
        <w:rPr>
          <w:b/>
          <w:bCs/>
          <w:color w:val="000000"/>
        </w:rPr>
        <w:t xml:space="preserve">I </w:t>
      </w:r>
      <w:proofErr w:type="gramStart"/>
      <w:r w:rsidRPr="00895568">
        <w:rPr>
          <w:b/>
          <w:bCs/>
          <w:color w:val="000000"/>
        </w:rPr>
        <w:t>Learning</w:t>
      </w:r>
      <w:proofErr w:type="gramEnd"/>
      <w:r w:rsidRPr="00895568">
        <w:rPr>
          <w:b/>
          <w:bCs/>
          <w:color w:val="000000"/>
        </w:rPr>
        <w:t xml:space="preserve"> Goals</w:t>
      </w:r>
      <w:r>
        <w:rPr>
          <w:b/>
          <w:bCs/>
          <w:color w:val="000000"/>
        </w:rPr>
        <w:t xml:space="preserve">: Each student will be able </w:t>
      </w:r>
      <w:proofErr w:type="gramStart"/>
      <w:r>
        <w:rPr>
          <w:b/>
          <w:bCs/>
          <w:color w:val="000000"/>
        </w:rPr>
        <w:t>explain</w:t>
      </w:r>
      <w:proofErr w:type="gramEnd"/>
      <w:r>
        <w:rPr>
          <w:b/>
          <w:bCs/>
          <w:color w:val="000000"/>
        </w:rPr>
        <w:t xml:space="preserve"> the history, purpose and results of establishing a constitutional government. </w:t>
      </w:r>
    </w:p>
    <w:p w14:paraId="09D65F0E" w14:textId="77777777" w:rsidR="00AF29B4" w:rsidRDefault="00AF29B4" w:rsidP="00AF29B4">
      <w:pPr>
        <w:rPr>
          <w:color w:val="000000"/>
          <w:sz w:val="24"/>
          <w:szCs w:val="24"/>
        </w:rPr>
      </w:pPr>
      <w:r w:rsidRPr="00895568">
        <w:rPr>
          <w:b/>
          <w:bCs/>
          <w:color w:val="000000"/>
          <w:sz w:val="24"/>
          <w:szCs w:val="24"/>
        </w:rPr>
        <w:t>Content Standards</w:t>
      </w:r>
      <w:r w:rsidRPr="00895568">
        <w:rPr>
          <w:color w:val="000000"/>
          <w:sz w:val="24"/>
          <w:szCs w:val="24"/>
        </w:rPr>
        <w:t>:</w:t>
      </w:r>
      <w:bookmarkStart w:id="0" w:name="_Hlk155176968"/>
      <w:r>
        <w:rPr>
          <w:color w:val="000000"/>
          <w:sz w:val="24"/>
          <w:szCs w:val="24"/>
        </w:rPr>
        <w:t xml:space="preserve"> Ohio Learning Standards for Social Studies: Government</w:t>
      </w:r>
    </w:p>
    <w:bookmarkEnd w:id="0"/>
    <w:p w14:paraId="04D13AC6" w14:textId="77777777" w:rsidR="00AF29B4" w:rsidRDefault="00AF29B4" w:rsidP="00AF29B4">
      <w:r>
        <w:t xml:space="preserve">22. The U.S. Constitution established a federal republic, providing a framework for a national government with elected representatives, separation of powers, and checks and balances. </w:t>
      </w:r>
    </w:p>
    <w:p w14:paraId="69C86B7C" w14:textId="77777777" w:rsidR="00AF29B4" w:rsidRDefault="00AF29B4" w:rsidP="00AF29B4">
      <w:r>
        <w:t>23. The U.S. Constitution protects citizens’ rights by limiting the powers of government.</w:t>
      </w:r>
    </w:p>
    <w:p w14:paraId="4D98D615" w14:textId="77777777" w:rsidR="00AF29B4" w:rsidRPr="00895568" w:rsidRDefault="00AF29B4" w:rsidP="00AF29B4">
      <w:pPr>
        <w:rPr>
          <w:sz w:val="24"/>
          <w:szCs w:val="24"/>
        </w:rPr>
      </w:pPr>
    </w:p>
    <w:p w14:paraId="7B59B77D" w14:textId="77777777" w:rsidR="00AF29B4" w:rsidRDefault="00AF29B4" w:rsidP="00AF29B4">
      <w:pPr>
        <w:rPr>
          <w:color w:val="000000"/>
          <w:sz w:val="24"/>
          <w:szCs w:val="24"/>
        </w:rPr>
      </w:pPr>
      <w:r w:rsidRPr="00895568">
        <w:rPr>
          <w:b/>
          <w:bCs/>
          <w:color w:val="000000"/>
          <w:sz w:val="24"/>
          <w:szCs w:val="24"/>
        </w:rPr>
        <w:t>Interdisciplinary Connections</w:t>
      </w:r>
      <w:r w:rsidRPr="00895568">
        <w:rPr>
          <w:color w:val="000000"/>
          <w:sz w:val="24"/>
          <w:szCs w:val="24"/>
        </w:rPr>
        <w:t xml:space="preserve">: </w:t>
      </w:r>
      <w:r>
        <w:rPr>
          <w:color w:val="000000"/>
          <w:sz w:val="24"/>
          <w:szCs w:val="24"/>
        </w:rPr>
        <w:t>English Language Arts</w:t>
      </w:r>
    </w:p>
    <w:tbl>
      <w:tblPr>
        <w:tblW w:w="8440" w:type="dxa"/>
        <w:tblInd w:w="108" w:type="dxa"/>
        <w:tblLook w:val="04A0" w:firstRow="1" w:lastRow="0" w:firstColumn="1" w:lastColumn="0" w:noHBand="0" w:noVBand="1"/>
      </w:tblPr>
      <w:tblGrid>
        <w:gridCol w:w="8440"/>
      </w:tblGrid>
      <w:tr w:rsidR="00AF29B4" w:rsidRPr="00BD3F7B" w14:paraId="30803803" w14:textId="77777777" w:rsidTr="0047730D">
        <w:trPr>
          <w:trHeight w:val="2205"/>
        </w:trPr>
        <w:tc>
          <w:tcPr>
            <w:tcW w:w="8440" w:type="dxa"/>
            <w:tcBorders>
              <w:top w:val="nil"/>
              <w:left w:val="nil"/>
              <w:bottom w:val="single" w:sz="8" w:space="0" w:color="auto"/>
              <w:right w:val="nil"/>
            </w:tcBorders>
            <w:vAlign w:val="center"/>
          </w:tcPr>
          <w:p w14:paraId="3BE12D19" w14:textId="77777777" w:rsidR="00AF29B4" w:rsidRPr="00BD3F7B" w:rsidRDefault="00AF29B4" w:rsidP="0047730D">
            <w:pPr>
              <w:spacing w:after="0" w:line="240" w:lineRule="auto"/>
              <w:rPr>
                <w:i/>
                <w:iCs/>
              </w:rPr>
            </w:pPr>
            <w:r w:rsidRPr="00BD3F7B">
              <w:rPr>
                <w:i/>
                <w:iCs/>
              </w:rPr>
              <w:t xml:space="preserve">RL.7.4 Determine the meaning of words and phrases as they are used in a text, including figurative and connotative meanings; analyze the impact of specific language choices, such as sensory words or phrases, on meaning and tone, including rhymes and other repetitions of sounds (e.g., alliteration) on a specific verse or stanza of a poem or section of a story or drama. </w:t>
            </w:r>
          </w:p>
          <w:p w14:paraId="488BE722" w14:textId="77777777" w:rsidR="00AF29B4" w:rsidRPr="00BD3F7B" w:rsidRDefault="00AF29B4" w:rsidP="0047730D">
            <w:pPr>
              <w:spacing w:after="0" w:line="240" w:lineRule="auto"/>
              <w:rPr>
                <w:i/>
                <w:iCs/>
              </w:rPr>
            </w:pPr>
            <w:r w:rsidRPr="00BD3F7B">
              <w:rPr>
                <w:i/>
                <w:iCs/>
              </w:rPr>
              <w:t>RL.8.4 Determine the meaning of words and phrases as they are used in a text, including figurative and connotative meanings; analyze the impact of specific word choices on meaning, mood, and tone, including analogies or allusions to other texts.</w:t>
            </w:r>
          </w:p>
          <w:p w14:paraId="3A2ECF08" w14:textId="77777777" w:rsidR="00AF29B4" w:rsidRPr="00BD3F7B" w:rsidRDefault="00AF29B4" w:rsidP="0047730D">
            <w:pPr>
              <w:spacing w:after="0" w:line="240" w:lineRule="auto"/>
              <w:rPr>
                <w:i/>
                <w:iCs/>
              </w:rPr>
            </w:pPr>
          </w:p>
          <w:p w14:paraId="30C92AEB" w14:textId="77777777" w:rsidR="00AF29B4" w:rsidRPr="00BD3F7B" w:rsidRDefault="00AF29B4" w:rsidP="0047730D">
            <w:pPr>
              <w:spacing w:after="0" w:line="240" w:lineRule="auto"/>
              <w:rPr>
                <w:rFonts w:ascii="Arial" w:eastAsia="Times New Roman" w:hAnsi="Arial" w:cs="Arial"/>
                <w:b/>
                <w:bCs/>
                <w:i/>
                <w:iCs/>
                <w:color w:val="000000"/>
                <w:kern w:val="0"/>
                <w14:ligatures w14:val="none"/>
              </w:rPr>
            </w:pPr>
          </w:p>
        </w:tc>
      </w:tr>
    </w:tbl>
    <w:p w14:paraId="41F19F3C" w14:textId="77777777" w:rsidR="00AF29B4" w:rsidRDefault="00AF29B4" w:rsidP="00AF29B4">
      <w:r>
        <w:t>RI.7.7 Compare and contrast a text to an audio, video, or multimedia version of the text, analyzing each medium’s portrayal of the subject (e.g., how the delivery of a speech affects the impact of the words).</w:t>
      </w:r>
    </w:p>
    <w:p w14:paraId="6D7699F6" w14:textId="77777777" w:rsidR="00AF29B4" w:rsidRDefault="00AF29B4" w:rsidP="00AF29B4">
      <w:r>
        <w:t xml:space="preserve"> RI.8.7 Evaluate the advantages and disadvantages of using different mediums (e.g., print or digital text, video, multimedia) to present a particular topic or idea.</w:t>
      </w:r>
    </w:p>
    <w:p w14:paraId="79FD520C" w14:textId="77777777" w:rsidR="00AF29B4" w:rsidRDefault="00AF29B4" w:rsidP="00AF29B4">
      <w:r>
        <w:t xml:space="preserve">W.7.2 Write informative/explanatory texts to examine a topic and convey ideas, concepts, and information through the selection, organization, and analysis of relevant content. </w:t>
      </w:r>
    </w:p>
    <w:p w14:paraId="064194EB" w14:textId="77777777" w:rsidR="00AF29B4" w:rsidRPr="002C3710" w:rsidRDefault="00AF29B4" w:rsidP="00AF29B4">
      <w:pPr>
        <w:rPr>
          <w:rFonts w:ascii="Arial" w:eastAsia="Times New Roman" w:hAnsi="Arial" w:cs="Arial"/>
          <w:b/>
          <w:bCs/>
          <w:color w:val="000000"/>
          <w:kern w:val="0"/>
          <w14:ligatures w14:val="none"/>
        </w:rPr>
      </w:pPr>
      <w:r>
        <w:t>SL.7.1 Engage effectively in a range of collaborative discussions (one-on-one, in groups, and teacher-led) with diverse partners on grade 7 topics, texts, and issues, building on others’ ideas and expressing their own clearly.</w:t>
      </w:r>
    </w:p>
    <w:p w14:paraId="1CFAA6E8" w14:textId="77777777" w:rsidR="00AF29B4" w:rsidRPr="00BD3F7B" w:rsidRDefault="00AF29B4" w:rsidP="00AF29B4">
      <w:pPr>
        <w:pStyle w:val="NormalWeb"/>
        <w:rPr>
          <w:i/>
          <w:iCs/>
          <w:color w:val="000000"/>
        </w:rPr>
      </w:pPr>
      <w:r w:rsidRPr="00895568">
        <w:rPr>
          <w:b/>
          <w:bCs/>
          <w:color w:val="000000"/>
        </w:rPr>
        <w:t xml:space="preserve">Necessary Prior Knowledge and Skills: </w:t>
      </w:r>
      <w:r w:rsidRPr="00BD3F7B">
        <w:rPr>
          <w:i/>
          <w:iCs/>
          <w:color w:val="000000"/>
        </w:rPr>
        <w:t xml:space="preserve">Ability to analyze texts and to use the internet as a resource for reliable information. </w:t>
      </w:r>
    </w:p>
    <w:p w14:paraId="56E1DA36" w14:textId="73AB190A" w:rsidR="00AF29B4" w:rsidRPr="00BD3F7B" w:rsidRDefault="00AF29B4" w:rsidP="00AF29B4">
      <w:pPr>
        <w:pStyle w:val="NormalWeb"/>
        <w:rPr>
          <w:color w:val="000000"/>
        </w:rPr>
      </w:pPr>
      <w:r w:rsidRPr="00895568">
        <w:rPr>
          <w:b/>
          <w:bCs/>
          <w:color w:val="000000"/>
        </w:rPr>
        <w:lastRenderedPageBreak/>
        <w:t xml:space="preserve">Anticipated Errors and Misunderstandings: </w:t>
      </w:r>
      <w:r w:rsidRPr="00BD3F7B">
        <w:rPr>
          <w:color w:val="000000"/>
        </w:rPr>
        <w:t xml:space="preserve">Needing help on distinguishing between reliable sources and unreliable sources. </w:t>
      </w:r>
      <w:r w:rsidR="00761BE1">
        <w:rPr>
          <w:color w:val="000000"/>
        </w:rPr>
        <w:t xml:space="preserve"> P.39</w:t>
      </w:r>
    </w:p>
    <w:p w14:paraId="317D31D8" w14:textId="77777777" w:rsidR="00AF29B4" w:rsidRPr="00895568" w:rsidRDefault="00AF29B4" w:rsidP="00AF29B4">
      <w:pPr>
        <w:pStyle w:val="NormalWeb"/>
        <w:rPr>
          <w:color w:val="000000"/>
        </w:rPr>
      </w:pPr>
      <w:r w:rsidRPr="00895568">
        <w:rPr>
          <w:b/>
          <w:bCs/>
          <w:color w:val="000000"/>
        </w:rPr>
        <w:t xml:space="preserve">Accommodations for Diverse Experiences (Cultural &amp; Linguistic): </w:t>
      </w:r>
      <w:r w:rsidRPr="00895568">
        <w:rPr>
          <w:color w:val="000000"/>
        </w:rPr>
        <w:t xml:space="preserve">ESL support for non-English speakers. </w:t>
      </w:r>
    </w:p>
    <w:p w14:paraId="2AEDF859" w14:textId="77777777" w:rsidR="00AF29B4" w:rsidRPr="00895568" w:rsidRDefault="00AF29B4" w:rsidP="00AF29B4">
      <w:pPr>
        <w:pStyle w:val="NormalWeb"/>
        <w:rPr>
          <w:b/>
          <w:bCs/>
          <w:color w:val="000000"/>
        </w:rPr>
      </w:pPr>
      <w:r w:rsidRPr="00895568">
        <w:rPr>
          <w:b/>
          <w:bCs/>
          <w:color w:val="000000"/>
        </w:rPr>
        <w:t>III. Instructional Procedures</w:t>
      </w:r>
    </w:p>
    <w:p w14:paraId="065D2FC0" w14:textId="77777777" w:rsidR="00AF29B4" w:rsidRPr="00895568" w:rsidRDefault="00AF29B4" w:rsidP="00AF29B4">
      <w:pPr>
        <w:pStyle w:val="NormalWeb"/>
        <w:ind w:firstLine="720"/>
        <w:rPr>
          <w:color w:val="000000"/>
        </w:rPr>
      </w:pPr>
      <w:r w:rsidRPr="00895568">
        <w:rPr>
          <w:b/>
          <w:bCs/>
          <w:color w:val="000000"/>
        </w:rPr>
        <w:t xml:space="preserve">Content </w:t>
      </w:r>
      <w:proofErr w:type="gramStart"/>
      <w:r w:rsidRPr="00895568">
        <w:rPr>
          <w:b/>
          <w:bCs/>
          <w:color w:val="000000"/>
        </w:rPr>
        <w:t>Summary</w:t>
      </w:r>
      <w:r w:rsidRPr="00895568">
        <w:rPr>
          <w:color w:val="000000"/>
        </w:rPr>
        <w:t xml:space="preserve"> :</w:t>
      </w:r>
      <w:proofErr w:type="gramEnd"/>
    </w:p>
    <w:p w14:paraId="3FFD7BD1" w14:textId="77777777" w:rsidR="00AF29B4" w:rsidRPr="00895568" w:rsidRDefault="00AF29B4" w:rsidP="00AF29B4">
      <w:pPr>
        <w:pStyle w:val="NormalWeb"/>
        <w:rPr>
          <w:b/>
          <w:bCs/>
          <w:color w:val="000000"/>
        </w:rPr>
      </w:pPr>
      <w:r w:rsidRPr="00895568">
        <w:rPr>
          <w:b/>
          <w:bCs/>
          <w:color w:val="000000"/>
        </w:rPr>
        <w:t>Strategies for Multiple Means of Engagement, Representation, Action:</w:t>
      </w:r>
    </w:p>
    <w:p w14:paraId="7A83DB10" w14:textId="77777777" w:rsidR="00AF29B4" w:rsidRPr="00895568" w:rsidRDefault="00AF29B4" w:rsidP="00AF29B4">
      <w:pPr>
        <w:pStyle w:val="NormalWeb"/>
        <w:rPr>
          <w:color w:val="000000"/>
        </w:rPr>
      </w:pPr>
      <w:r w:rsidRPr="00895568">
        <w:rPr>
          <w:color w:val="000000"/>
        </w:rPr>
        <w:t xml:space="preserve">Large group, small group, individual seat work. Discussion. </w:t>
      </w:r>
    </w:p>
    <w:p w14:paraId="2F77E25C" w14:textId="2482836A" w:rsidR="00AF29B4" w:rsidRPr="00A270EC" w:rsidRDefault="00AF29B4" w:rsidP="00AF29B4">
      <w:pPr>
        <w:pStyle w:val="NormalWeb"/>
        <w:rPr>
          <w:color w:val="000000"/>
        </w:rPr>
      </w:pPr>
      <w:r w:rsidRPr="00895568">
        <w:rPr>
          <w:b/>
          <w:bCs/>
          <w:color w:val="000000"/>
        </w:rPr>
        <w:t>Content Vocabulary:</w:t>
      </w:r>
      <w:r>
        <w:rPr>
          <w:b/>
          <w:bCs/>
          <w:color w:val="000000"/>
        </w:rPr>
        <w:t xml:space="preserve"> justice, </w:t>
      </w:r>
      <w:r>
        <w:rPr>
          <w:color w:val="333333"/>
        </w:rPr>
        <w:t>Insure domestic tranquility, posterity</w:t>
      </w:r>
    </w:p>
    <w:p w14:paraId="2533AC7B" w14:textId="77777777" w:rsidR="00AF29B4" w:rsidRPr="00895568" w:rsidRDefault="00AF29B4" w:rsidP="00AF29B4">
      <w:pPr>
        <w:pStyle w:val="NormalWeb"/>
        <w:rPr>
          <w:b/>
          <w:bCs/>
          <w:color w:val="000000"/>
        </w:rPr>
      </w:pPr>
      <w:r w:rsidRPr="00895568">
        <w:rPr>
          <w:b/>
          <w:bCs/>
          <w:color w:val="000000"/>
        </w:rPr>
        <w:t>IV. Classroom Environment</w:t>
      </w:r>
    </w:p>
    <w:p w14:paraId="4A6CA1FB" w14:textId="77777777" w:rsidR="00AF29B4" w:rsidRPr="00895568" w:rsidRDefault="00AF29B4" w:rsidP="00AF29B4">
      <w:pPr>
        <w:pStyle w:val="NormalWeb"/>
        <w:rPr>
          <w:color w:val="000000"/>
        </w:rPr>
      </w:pPr>
      <w:r w:rsidRPr="00895568">
        <w:rPr>
          <w:b/>
          <w:bCs/>
          <w:color w:val="000000"/>
        </w:rPr>
        <w:t>Materials:</w:t>
      </w:r>
      <w:r w:rsidRPr="00895568">
        <w:rPr>
          <w:color w:val="000000"/>
        </w:rPr>
        <w:t xml:space="preserve"> Book </w:t>
      </w:r>
      <w:r>
        <w:rPr>
          <w:color w:val="000000"/>
        </w:rPr>
        <w:t xml:space="preserve">Supplied: </w:t>
      </w:r>
      <w:r w:rsidRPr="00A270EC">
        <w:rPr>
          <w:i/>
          <w:iCs/>
          <w:color w:val="000000"/>
        </w:rPr>
        <w:t>For Which We Stand</w:t>
      </w:r>
      <w:r>
        <w:rPr>
          <w:color w:val="000000"/>
        </w:rPr>
        <w:t xml:space="preserve"> </w:t>
      </w:r>
    </w:p>
    <w:p w14:paraId="448EF5F9" w14:textId="71D3E483" w:rsidR="00AF29B4" w:rsidRPr="00895568" w:rsidRDefault="00AF29B4" w:rsidP="00AF29B4">
      <w:pPr>
        <w:pStyle w:val="NormalWeb"/>
        <w:rPr>
          <w:b/>
          <w:bCs/>
          <w:color w:val="000000"/>
        </w:rPr>
      </w:pPr>
      <w:r w:rsidRPr="00895568">
        <w:rPr>
          <w:b/>
          <w:bCs/>
          <w:color w:val="000000"/>
        </w:rPr>
        <w:t xml:space="preserve">Student Needs: </w:t>
      </w:r>
      <w:r w:rsidRPr="00A270EC">
        <w:rPr>
          <w:color w:val="000000"/>
        </w:rPr>
        <w:t>Laptops, Book, paper and pen</w:t>
      </w:r>
    </w:p>
    <w:p w14:paraId="3B7F187D" w14:textId="77777777" w:rsidR="00AF29B4" w:rsidRPr="00895568" w:rsidRDefault="00AF29B4" w:rsidP="00AF29B4">
      <w:pPr>
        <w:pStyle w:val="NormalWeb"/>
        <w:rPr>
          <w:b/>
          <w:bCs/>
          <w:color w:val="000000"/>
        </w:rPr>
      </w:pPr>
      <w:r w:rsidRPr="00895568">
        <w:rPr>
          <w:b/>
          <w:bCs/>
          <w:color w:val="000000"/>
        </w:rPr>
        <w:t>V. Instructional Activities</w:t>
      </w:r>
    </w:p>
    <w:p w14:paraId="15DB54BF" w14:textId="42F41526" w:rsidR="00AF29B4" w:rsidRDefault="00AF29B4" w:rsidP="00AF29B4">
      <w:pPr>
        <w:shd w:val="clear" w:color="auto" w:fill="FFFFFF"/>
        <w:spacing w:line="360" w:lineRule="atLeast"/>
        <w:rPr>
          <w:color w:val="000000"/>
        </w:rPr>
      </w:pPr>
      <w:proofErr w:type="gramStart"/>
      <w:r w:rsidRPr="00895568">
        <w:rPr>
          <w:b/>
          <w:bCs/>
          <w:color w:val="000000"/>
        </w:rPr>
        <w:t>Opening</w:t>
      </w:r>
      <w:r w:rsidRPr="00895568">
        <w:rPr>
          <w:color w:val="000000"/>
        </w:rPr>
        <w:t xml:space="preserve"> :</w:t>
      </w:r>
      <w:proofErr w:type="gramEnd"/>
      <w:r w:rsidRPr="00895568">
        <w:rPr>
          <w:color w:val="000000"/>
        </w:rPr>
        <w:t xml:space="preserve"> </w:t>
      </w:r>
      <w:r>
        <w:rPr>
          <w:color w:val="000000"/>
        </w:rPr>
        <w:t xml:space="preserve">Read aloud the purpose of the preamble to the constitution and have students partner to write a preamble. Have each pair write their preamble around the room. Then discuss the merits of each. </w:t>
      </w:r>
    </w:p>
    <w:p w14:paraId="1A4ED4FE" w14:textId="77777777" w:rsidR="00AF29B4" w:rsidRPr="00CA3A7F" w:rsidRDefault="00AF29B4" w:rsidP="00AF29B4">
      <w:pPr>
        <w:shd w:val="clear" w:color="auto" w:fill="FFFFFF"/>
        <w:spacing w:line="360" w:lineRule="atLeast"/>
        <w:rPr>
          <w:rFonts w:ascii="Roboto" w:eastAsia="Times New Roman" w:hAnsi="Roboto" w:cs="Times New Roman"/>
          <w:color w:val="202124"/>
          <w:kern w:val="0"/>
          <w:sz w:val="21"/>
          <w:szCs w:val="21"/>
          <w14:ligatures w14:val="none"/>
        </w:rPr>
      </w:pPr>
    </w:p>
    <w:p w14:paraId="5D4DD130" w14:textId="0D43999E" w:rsidR="00AF29B4" w:rsidRDefault="00AF29B4" w:rsidP="00AF29B4">
      <w:pPr>
        <w:pStyle w:val="NormalWeb"/>
        <w:ind w:left="2160" w:hanging="1440"/>
        <w:rPr>
          <w:color w:val="000000"/>
        </w:rPr>
      </w:pPr>
      <w:r w:rsidRPr="00895568">
        <w:rPr>
          <w:b/>
          <w:bCs/>
          <w:color w:val="000000"/>
        </w:rPr>
        <w:t xml:space="preserve">During: </w:t>
      </w:r>
      <w:r>
        <w:rPr>
          <w:b/>
          <w:bCs/>
          <w:color w:val="000000"/>
        </w:rPr>
        <w:tab/>
      </w:r>
      <w:r w:rsidRPr="00895568">
        <w:rPr>
          <w:color w:val="000000"/>
        </w:rPr>
        <w:t xml:space="preserve">1. </w:t>
      </w:r>
      <w:r>
        <w:rPr>
          <w:color w:val="000000"/>
        </w:rPr>
        <w:t xml:space="preserve">Handout 1: Discuss the preamble as it is written breaking down the content and defining the phrases. </w:t>
      </w:r>
    </w:p>
    <w:p w14:paraId="32E2221E" w14:textId="2126F18C" w:rsidR="00277FCC" w:rsidRDefault="00277FCC" w:rsidP="00277FCC">
      <w:pPr>
        <w:pStyle w:val="NormalWeb"/>
        <w:ind w:left="2160"/>
        <w:rPr>
          <w:color w:val="000000"/>
        </w:rPr>
      </w:pPr>
      <w:r w:rsidRPr="00277FCC">
        <w:rPr>
          <w:color w:val="000000"/>
        </w:rPr>
        <w:t xml:space="preserve">2. </w:t>
      </w:r>
      <w:r>
        <w:rPr>
          <w:color w:val="000000"/>
        </w:rPr>
        <w:t xml:space="preserve">show the short video on the phrases: </w:t>
      </w:r>
      <w:hyperlink r:id="rId4" w:anchor=":~:text=%22We%20the%20People%20of%20the,for%20the%20United%20States%20of" w:history="1">
        <w:r w:rsidRPr="008F37B0">
          <w:rPr>
            <w:rStyle w:val="Hyperlink"/>
          </w:rPr>
          <w:t>https://www.uscourts.gov/about-federal-courts/educational-resources/about-educational-outreach/activity-resources/us#:~:text=%22We%20the%20People%20of%20the,for%20the%20United%20States%20of</w:t>
        </w:r>
      </w:hyperlink>
    </w:p>
    <w:p w14:paraId="583A1233" w14:textId="4F59EB71" w:rsidR="00AF29B4" w:rsidRDefault="00277FCC" w:rsidP="00AF29B4">
      <w:pPr>
        <w:pStyle w:val="NormalWeb"/>
        <w:ind w:left="2160"/>
        <w:rPr>
          <w:color w:val="000000"/>
        </w:rPr>
      </w:pPr>
      <w:r>
        <w:rPr>
          <w:color w:val="000000"/>
        </w:rPr>
        <w:t>3</w:t>
      </w:r>
      <w:r w:rsidR="00AF29B4" w:rsidRPr="00AF29B4">
        <w:rPr>
          <w:color w:val="000000"/>
        </w:rPr>
        <w:t xml:space="preserve">. </w:t>
      </w:r>
      <w:r w:rsidR="00AF29B4">
        <w:rPr>
          <w:color w:val="000000"/>
        </w:rPr>
        <w:t>As a fun game</w:t>
      </w:r>
      <w:r w:rsidR="00596FBF">
        <w:rPr>
          <w:color w:val="000000"/>
        </w:rPr>
        <w:t xml:space="preserve">, </w:t>
      </w:r>
      <w:r w:rsidR="00AF29B4">
        <w:rPr>
          <w:color w:val="000000"/>
        </w:rPr>
        <w:t xml:space="preserve">challenge students to memorize it and </w:t>
      </w:r>
      <w:r w:rsidR="00596FBF">
        <w:rPr>
          <w:color w:val="000000"/>
        </w:rPr>
        <w:t xml:space="preserve">have them </w:t>
      </w:r>
      <w:r w:rsidR="00AF29B4">
        <w:rPr>
          <w:color w:val="000000"/>
        </w:rPr>
        <w:t xml:space="preserve">present orally to the class for a small prize. This should be voluntary only. </w:t>
      </w:r>
    </w:p>
    <w:p w14:paraId="0D5F1221" w14:textId="795F2E8B" w:rsidR="00AF29B4" w:rsidRDefault="00277FCC" w:rsidP="00AF29B4">
      <w:pPr>
        <w:pStyle w:val="NormalWeb"/>
        <w:ind w:left="1440" w:firstLine="720"/>
        <w:rPr>
          <w:color w:val="000000"/>
        </w:rPr>
      </w:pPr>
      <w:r>
        <w:rPr>
          <w:color w:val="000000"/>
        </w:rPr>
        <w:t xml:space="preserve">4. </w:t>
      </w:r>
      <w:r w:rsidR="00AF29B4">
        <w:rPr>
          <w:color w:val="000000"/>
        </w:rPr>
        <w:t xml:space="preserve">  Have students jigsaw pp. 62-82 in groups of 4. Have one student from each group go to another group to present the summary of the reading assigned. </w:t>
      </w:r>
    </w:p>
    <w:p w14:paraId="5EB21B7D" w14:textId="38711D18" w:rsidR="00277FCC" w:rsidRDefault="00AF29B4" w:rsidP="00AF29B4">
      <w:pPr>
        <w:shd w:val="clear" w:color="auto" w:fill="FFFFFF"/>
        <w:rPr>
          <w:color w:val="000000"/>
        </w:rPr>
      </w:pPr>
      <w:r>
        <w:rPr>
          <w:color w:val="000000"/>
        </w:rPr>
        <w:tab/>
      </w:r>
      <w:r>
        <w:rPr>
          <w:color w:val="000000"/>
        </w:rPr>
        <w:tab/>
      </w:r>
      <w:r w:rsidR="00277FCC">
        <w:rPr>
          <w:color w:val="000000"/>
        </w:rPr>
        <w:tab/>
        <w:t xml:space="preserve">5. </w:t>
      </w:r>
      <w:r w:rsidR="00FB05A9">
        <w:rPr>
          <w:color w:val="000000"/>
        </w:rPr>
        <w:t xml:space="preserve">You tube </w:t>
      </w:r>
      <w:r w:rsidR="00277FCC">
        <w:rPr>
          <w:color w:val="000000"/>
        </w:rPr>
        <w:t>on the constitutions purpose</w:t>
      </w:r>
      <w:r w:rsidR="00FB05A9">
        <w:rPr>
          <w:color w:val="000000"/>
        </w:rPr>
        <w:t>:</w:t>
      </w:r>
    </w:p>
    <w:p w14:paraId="03E3CFF8" w14:textId="4D00C1A1" w:rsidR="00AF29B4" w:rsidRDefault="00277FCC" w:rsidP="00277FCC">
      <w:pPr>
        <w:shd w:val="clear" w:color="auto" w:fill="FFFFFF"/>
        <w:ind w:left="2160" w:firstLine="720"/>
        <w:rPr>
          <w:color w:val="000000"/>
        </w:rPr>
      </w:pPr>
      <w:r>
        <w:rPr>
          <w:color w:val="000000"/>
        </w:rPr>
        <w:lastRenderedPageBreak/>
        <w:t xml:space="preserve"> </w:t>
      </w:r>
      <w:r w:rsidR="00AF29B4">
        <w:rPr>
          <w:color w:val="000000"/>
        </w:rPr>
        <w:t xml:space="preserve"> </w:t>
      </w:r>
      <w:hyperlink r:id="rId5" w:history="1">
        <w:r w:rsidR="00FB05A9" w:rsidRPr="008F37B0">
          <w:rPr>
            <w:rStyle w:val="Hyperlink"/>
          </w:rPr>
          <w:t>https://www.youtube.com/watch?v=YJOiEr58ESc</w:t>
        </w:r>
      </w:hyperlink>
      <w:r w:rsidR="00761BE1">
        <w:t xml:space="preserve">  p.40</w:t>
      </w:r>
    </w:p>
    <w:p w14:paraId="14BD2E29" w14:textId="77777777" w:rsidR="00FB05A9" w:rsidRDefault="00FB05A9" w:rsidP="00277FCC">
      <w:pPr>
        <w:shd w:val="clear" w:color="auto" w:fill="FFFFFF"/>
        <w:ind w:left="2160" w:firstLine="720"/>
        <w:rPr>
          <w:color w:val="000000"/>
        </w:rPr>
      </w:pPr>
    </w:p>
    <w:p w14:paraId="7E88CEEB" w14:textId="47AA366D" w:rsidR="009E4348" w:rsidRDefault="00FB05A9" w:rsidP="00AF29B4">
      <w:pPr>
        <w:shd w:val="clear" w:color="auto" w:fill="FFFFFF"/>
        <w:rPr>
          <w:color w:val="000000"/>
        </w:rPr>
      </w:pPr>
      <w:r>
        <w:rPr>
          <w:color w:val="000000"/>
        </w:rPr>
        <w:tab/>
      </w:r>
      <w:r>
        <w:rPr>
          <w:color w:val="000000"/>
        </w:rPr>
        <w:tab/>
      </w:r>
      <w:r>
        <w:rPr>
          <w:color w:val="000000"/>
        </w:rPr>
        <w:tab/>
        <w:t xml:space="preserve">6. </w:t>
      </w:r>
      <w:r w:rsidR="009E4348">
        <w:rPr>
          <w:color w:val="000000"/>
        </w:rPr>
        <w:t>Go over the Articles of the Constitution by Jig</w:t>
      </w:r>
      <w:r w:rsidR="00596FBF">
        <w:rPr>
          <w:color w:val="000000"/>
        </w:rPr>
        <w:t>-</w:t>
      </w:r>
      <w:r w:rsidR="009E4348">
        <w:rPr>
          <w:color w:val="000000"/>
        </w:rPr>
        <w:t xml:space="preserve">Sawing them by groups and </w:t>
      </w:r>
    </w:p>
    <w:p w14:paraId="2ECC5819" w14:textId="77777777" w:rsidR="009E4348" w:rsidRDefault="009E4348" w:rsidP="009E4348">
      <w:pPr>
        <w:shd w:val="clear" w:color="auto" w:fill="FFFFFF"/>
        <w:ind w:left="2160"/>
        <w:rPr>
          <w:color w:val="000000"/>
        </w:rPr>
      </w:pPr>
      <w:r>
        <w:rPr>
          <w:color w:val="000000"/>
        </w:rPr>
        <w:t>having groups report on the article. Groups will need help with vocabulary in the constitution and can use other resources on the internet for help.</w:t>
      </w:r>
    </w:p>
    <w:p w14:paraId="48EEA2E0" w14:textId="77777777" w:rsidR="009E4348" w:rsidRDefault="009E4348" w:rsidP="009E4348">
      <w:pPr>
        <w:shd w:val="clear" w:color="auto" w:fill="FFFFFF"/>
        <w:ind w:left="2160"/>
        <w:rPr>
          <w:color w:val="000000"/>
        </w:rPr>
      </w:pPr>
      <w:r>
        <w:rPr>
          <w:color w:val="000000"/>
        </w:rPr>
        <w:t>7. Have students use the copy of the Constitution to fill out the chart of requirements.</w:t>
      </w:r>
    </w:p>
    <w:p w14:paraId="1A004991" w14:textId="77777777" w:rsidR="00073E4E" w:rsidRDefault="009E4348" w:rsidP="00073E4E">
      <w:pPr>
        <w:shd w:val="clear" w:color="auto" w:fill="FFFFFF"/>
        <w:ind w:left="2160" w:firstLine="720"/>
        <w:rPr>
          <w:color w:val="000000"/>
        </w:rPr>
      </w:pPr>
      <w:r>
        <w:rPr>
          <w:color w:val="000000"/>
        </w:rPr>
        <w:t>8. Introduce the Bill of Rights</w:t>
      </w:r>
      <w:r w:rsidR="00FB05A9">
        <w:rPr>
          <w:color w:val="000000"/>
        </w:rPr>
        <w:tab/>
      </w:r>
      <w:r w:rsidR="00073E4E">
        <w:rPr>
          <w:color w:val="000000"/>
        </w:rPr>
        <w:t>:</w:t>
      </w:r>
      <w:r w:rsidR="00073E4E" w:rsidRPr="00FB05A9">
        <w:t xml:space="preserve"> </w:t>
      </w:r>
      <w:hyperlink r:id="rId6" w:history="1">
        <w:r w:rsidR="00073E4E" w:rsidRPr="008F37B0">
          <w:rPr>
            <w:rStyle w:val="Hyperlink"/>
          </w:rPr>
          <w:t>https://www.youtube.com/watch?v=yYEfLm5dLMQ</w:t>
        </w:r>
      </w:hyperlink>
    </w:p>
    <w:p w14:paraId="47A8FA7E" w14:textId="2084614F" w:rsidR="00073E4E" w:rsidRDefault="00073E4E" w:rsidP="00073E4E">
      <w:pPr>
        <w:rPr>
          <w:color w:val="000000"/>
        </w:rPr>
      </w:pPr>
      <w:r>
        <w:rPr>
          <w:color w:val="000000"/>
        </w:rPr>
        <w:tab/>
      </w:r>
      <w:r>
        <w:rPr>
          <w:color w:val="000000"/>
        </w:rPr>
        <w:tab/>
      </w:r>
      <w:r>
        <w:rPr>
          <w:color w:val="000000"/>
        </w:rPr>
        <w:tab/>
        <w:t>9.</w:t>
      </w:r>
      <w:r w:rsidRPr="00073E4E">
        <w:rPr>
          <w:b/>
          <w:bCs/>
          <w:color w:val="000000"/>
        </w:rPr>
        <w:t>Bill of Rights Bingo</w:t>
      </w:r>
    </w:p>
    <w:p w14:paraId="04108D77" w14:textId="1A9B0203" w:rsidR="00073E4E" w:rsidRDefault="00073E4E" w:rsidP="00073E4E">
      <w:r>
        <w:rPr>
          <w:color w:val="000000"/>
        </w:rPr>
        <w:t xml:space="preserve"> </w:t>
      </w:r>
      <w:r>
        <w:t>Distribute copies of the Bill of Rights Bingo Playing Card to students (one per student or pair of students) and instruct them to fill in each of the blank spaces with one of the first ten amendments. Since the playing card includes 16 spaces, students will need to repeat amendments, but they should use each amendment at least once. Begin the game by reading one of the 16 real-life scenarios provided on the Bill of Rights Bingo Scenarios handout. As you read each scenario, students should mark the square with the specific amendment that the scenario illustrates. After reading each scenario, briefly discuss with students why it illustrates that specific amendment. The first student or pair of students to mark four squares in a row correctly (vertically, horizontally, or diagonally) wins the game.</w:t>
      </w:r>
    </w:p>
    <w:p w14:paraId="283B965B" w14:textId="77777777" w:rsidR="009A044D" w:rsidRDefault="009A044D" w:rsidP="00073E4E"/>
    <w:p w14:paraId="5C986AF2" w14:textId="0C904DB7" w:rsidR="009A044D" w:rsidRDefault="009A044D" w:rsidP="00073E4E">
      <w:r>
        <w:tab/>
        <w:t xml:space="preserve">10. All Amendments:  </w:t>
      </w:r>
      <w:r w:rsidR="00E23FB5">
        <w:t xml:space="preserve"> Have students partner with someone and fill out the amendments sheet. Each student should fill out a sheet. </w:t>
      </w:r>
    </w:p>
    <w:p w14:paraId="6BF87EB3" w14:textId="6F766C9B" w:rsidR="00AF29B4" w:rsidRDefault="009A044D" w:rsidP="00E23FB5">
      <w:r>
        <w:tab/>
      </w:r>
      <w:r w:rsidR="00AF29B4">
        <w:rPr>
          <w:color w:val="000000"/>
        </w:rPr>
        <w:t xml:space="preserve"> </w:t>
      </w:r>
    </w:p>
    <w:p w14:paraId="37218154" w14:textId="276261E9" w:rsidR="00AF29B4" w:rsidRPr="00D62062" w:rsidRDefault="00AF29B4" w:rsidP="00AF29B4">
      <w:pPr>
        <w:pStyle w:val="NormalWeb"/>
        <w:rPr>
          <w:color w:val="000000"/>
        </w:rPr>
      </w:pPr>
      <w:r w:rsidRPr="00895568">
        <w:rPr>
          <w:b/>
          <w:bCs/>
          <w:color w:val="000000"/>
        </w:rPr>
        <w:t>Closing:</w:t>
      </w:r>
      <w:r>
        <w:rPr>
          <w:b/>
          <w:bCs/>
          <w:color w:val="000000"/>
        </w:rPr>
        <w:t xml:space="preserve">  </w:t>
      </w:r>
      <w:proofErr w:type="gramStart"/>
      <w:r w:rsidR="00E23FB5">
        <w:rPr>
          <w:b/>
          <w:bCs/>
          <w:color w:val="000000"/>
        </w:rPr>
        <w:t xml:space="preserve">Time line:  </w:t>
      </w:r>
      <w:r w:rsidR="00E23FB5">
        <w:rPr>
          <w:color w:val="000000"/>
        </w:rPr>
        <w:t>Cut</w:t>
      </w:r>
      <w:proofErr w:type="gramEnd"/>
      <w:r w:rsidR="00E23FB5">
        <w:rPr>
          <w:color w:val="000000"/>
        </w:rPr>
        <w:t xml:space="preserve"> out the 27 amendments into strips with one amendment on each strip. Give each student one amendment then have them put each amendment on a </w:t>
      </w:r>
      <w:proofErr w:type="gramStart"/>
      <w:r w:rsidR="00E23FB5">
        <w:rPr>
          <w:color w:val="000000"/>
        </w:rPr>
        <w:t>time line</w:t>
      </w:r>
      <w:proofErr w:type="gramEnd"/>
      <w:r w:rsidR="00E23FB5">
        <w:rPr>
          <w:color w:val="000000"/>
        </w:rPr>
        <w:t xml:space="preserve"> that shows the year and the years between each amendment. When the class is finished, go over the timeline and explain what other events were happening during that period that influenced the passing of each amendment</w:t>
      </w:r>
      <w:proofErr w:type="gramStart"/>
      <w:r w:rsidR="00E23FB5">
        <w:rPr>
          <w:color w:val="000000"/>
        </w:rPr>
        <w:t xml:space="preserve">. </w:t>
      </w:r>
      <w:r>
        <w:rPr>
          <w:color w:val="000000"/>
        </w:rPr>
        <w:t>.</w:t>
      </w:r>
      <w:proofErr w:type="gramEnd"/>
    </w:p>
    <w:p w14:paraId="1B6B475D" w14:textId="13DA5EAB" w:rsidR="00AF29B4" w:rsidRPr="00800943" w:rsidRDefault="00AF29B4" w:rsidP="00AF29B4">
      <w:pPr>
        <w:pStyle w:val="NormalWeb"/>
        <w:rPr>
          <w:color w:val="000000"/>
        </w:rPr>
      </w:pPr>
      <w:r w:rsidRPr="00895568">
        <w:rPr>
          <w:b/>
          <w:bCs/>
          <w:color w:val="000000"/>
        </w:rPr>
        <w:t>VI. Assessment/Evaluation</w:t>
      </w:r>
      <w:r>
        <w:rPr>
          <w:b/>
          <w:bCs/>
          <w:color w:val="000000"/>
        </w:rPr>
        <w:t xml:space="preserve">: </w:t>
      </w:r>
      <w:r w:rsidRPr="00800943">
        <w:rPr>
          <w:color w:val="000000"/>
        </w:rPr>
        <w:t xml:space="preserve">Students will successfully </w:t>
      </w:r>
      <w:proofErr w:type="gramStart"/>
      <w:r w:rsidRPr="00800943">
        <w:rPr>
          <w:color w:val="000000"/>
        </w:rPr>
        <w:t xml:space="preserve">complete </w:t>
      </w:r>
      <w:r w:rsidR="00E23FB5">
        <w:rPr>
          <w:color w:val="000000"/>
        </w:rPr>
        <w:t xml:space="preserve"> each</w:t>
      </w:r>
      <w:proofErr w:type="gramEnd"/>
      <w:r w:rsidR="00E23FB5">
        <w:rPr>
          <w:color w:val="000000"/>
        </w:rPr>
        <w:t xml:space="preserve"> </w:t>
      </w:r>
      <w:r>
        <w:rPr>
          <w:color w:val="000000"/>
        </w:rPr>
        <w:t xml:space="preserve">activity. </w:t>
      </w:r>
    </w:p>
    <w:p w14:paraId="7D9D7813" w14:textId="77777777" w:rsidR="00AF29B4" w:rsidRPr="00895568" w:rsidRDefault="00AF29B4" w:rsidP="00AF29B4">
      <w:pPr>
        <w:pStyle w:val="NormalWeb"/>
        <w:rPr>
          <w:b/>
          <w:bCs/>
          <w:color w:val="000000"/>
        </w:rPr>
      </w:pPr>
      <w:r w:rsidRPr="00895568">
        <w:rPr>
          <w:b/>
          <w:bCs/>
          <w:color w:val="000000"/>
        </w:rPr>
        <w:t>VII. Adaptations (e.g., IEP, 504 plans, WEP)</w:t>
      </w:r>
    </w:p>
    <w:p w14:paraId="1D146113" w14:textId="77777777" w:rsidR="00AF29B4" w:rsidRPr="00895568" w:rsidRDefault="00AF29B4" w:rsidP="00AF29B4">
      <w:pPr>
        <w:pStyle w:val="NormalWeb"/>
        <w:rPr>
          <w:color w:val="000000"/>
        </w:rPr>
      </w:pPr>
      <w:r w:rsidRPr="00895568">
        <w:rPr>
          <w:color w:val="000000"/>
        </w:rPr>
        <w:t>Modifications: If lesson objective and/or significant content learning goals need to be changed to alter the expectations for a student (e.g., reduced number of problems, or lower-level Bloom’s or for gifted student(s) extensions to advance progress). Accommodations: If other components such as method, activity or materials of lesson are changed to help students meet the learning goal (e.g., extended time, scribe, reader, spell checker, electronic device, or guided notes).</w:t>
      </w:r>
    </w:p>
    <w:p w14:paraId="31DCC63B" w14:textId="7C18D2B0" w:rsidR="00AF29B4" w:rsidRPr="00895568" w:rsidRDefault="00761BE1" w:rsidP="00AF29B4">
      <w:pPr>
        <w:pStyle w:val="NormalWeb"/>
        <w:ind w:firstLine="720"/>
        <w:rPr>
          <w:b/>
          <w:bCs/>
          <w:color w:val="000000"/>
        </w:rPr>
      </w:pPr>
      <w:r>
        <w:rPr>
          <w:b/>
          <w:bCs/>
          <w:color w:val="000000"/>
        </w:rPr>
        <w:lastRenderedPageBreak/>
        <w:t>p.41</w:t>
      </w:r>
    </w:p>
    <w:p w14:paraId="7DADA557" w14:textId="77777777" w:rsidR="00AF29B4" w:rsidRPr="00895568" w:rsidRDefault="00AF29B4" w:rsidP="00AF29B4">
      <w:pPr>
        <w:pStyle w:val="NormalWeb"/>
        <w:ind w:firstLine="720"/>
        <w:rPr>
          <w:b/>
          <w:bCs/>
          <w:color w:val="000000"/>
        </w:rPr>
      </w:pPr>
      <w:r w:rsidRPr="00895568">
        <w:rPr>
          <w:b/>
          <w:bCs/>
          <w:color w:val="000000"/>
        </w:rPr>
        <w:t xml:space="preserve">General suggestions for modification or </w:t>
      </w:r>
      <w:proofErr w:type="gramStart"/>
      <w:r w:rsidRPr="00895568">
        <w:rPr>
          <w:b/>
          <w:bCs/>
          <w:color w:val="000000"/>
        </w:rPr>
        <w:t>accommodations</w:t>
      </w:r>
      <w:proofErr w:type="gramEnd"/>
      <w:r w:rsidRPr="00895568">
        <w:rPr>
          <w:b/>
          <w:bCs/>
          <w:color w:val="000000"/>
        </w:rPr>
        <w:t>:</w:t>
      </w:r>
    </w:p>
    <w:p w14:paraId="09ACE7A1" w14:textId="77777777" w:rsidR="00AF29B4" w:rsidRPr="00895568" w:rsidRDefault="00AF29B4" w:rsidP="00AF29B4">
      <w:pPr>
        <w:pStyle w:val="NormalWeb"/>
        <w:ind w:firstLine="720"/>
      </w:pPr>
      <w:r w:rsidRPr="00895568">
        <w:t>Being able to provide ample opportunities for success to all students requires a clear understanding of the needs of each individual student. Every student has a unique learning style, and some students require more help than others.</w:t>
      </w:r>
    </w:p>
    <w:p w14:paraId="493ECA0E" w14:textId="77777777" w:rsidR="00AF29B4" w:rsidRPr="00895568" w:rsidRDefault="00AF29B4" w:rsidP="00AF29B4">
      <w:pPr>
        <w:rPr>
          <w:sz w:val="24"/>
          <w:szCs w:val="24"/>
        </w:rPr>
      </w:pPr>
      <w:r w:rsidRPr="00895568">
        <w:rPr>
          <w:sz w:val="24"/>
          <w:szCs w:val="24"/>
        </w:rPr>
        <w:t xml:space="preserve">Tiered Assignments In a differentiated classroom, a teacher uses varied levels of tasks to ensure that students explore ideas and use skills at a level that builds on what they already know and encourages growth. While students work at varied degrees of difficulty on their tasks, they all explore the same essential ideas and work at different levels of thought. Groups eventually come together to share and learn from each other. Tiered assignments should be: -Different work, not simply more or less work -Equally active -Equally interesting and engaging -Fair in terms of work expectations and time needed -Requiring the use of key concepts, skills, or ideas. The teacher can use the materials in this unit as he or she wishes to tier assignments to the advantage of their students. The unit has included lessons and variations of lessons and materials to support students who are developmentally behind grade level and those that are talented in both social studies and language arts content. </w:t>
      </w:r>
    </w:p>
    <w:p w14:paraId="08DA4844" w14:textId="77777777" w:rsidR="00AF29B4" w:rsidRPr="00895568" w:rsidRDefault="00AF29B4" w:rsidP="00AF29B4">
      <w:pPr>
        <w:pStyle w:val="NormalWeb"/>
        <w:ind w:firstLine="720"/>
        <w:rPr>
          <w:b/>
          <w:bCs/>
          <w:color w:val="000000"/>
        </w:rPr>
      </w:pPr>
    </w:p>
    <w:p w14:paraId="39130FA0" w14:textId="77777777" w:rsidR="00AF29B4" w:rsidRPr="00895568" w:rsidRDefault="00AF29B4" w:rsidP="00AF29B4">
      <w:pPr>
        <w:pStyle w:val="NormalWeb"/>
        <w:ind w:firstLine="720"/>
        <w:rPr>
          <w:b/>
          <w:bCs/>
          <w:color w:val="000000"/>
        </w:rPr>
      </w:pPr>
    </w:p>
    <w:p w14:paraId="2B4B4C6F" w14:textId="77777777" w:rsidR="00AF29B4" w:rsidRPr="00895568" w:rsidRDefault="00AF29B4" w:rsidP="00AF29B4">
      <w:pPr>
        <w:pStyle w:val="NormalWeb"/>
        <w:rPr>
          <w:color w:val="000000"/>
        </w:rPr>
      </w:pPr>
    </w:p>
    <w:p w14:paraId="02C019F7" w14:textId="3C6AEA64" w:rsidR="00AF29B4" w:rsidRPr="00895568" w:rsidRDefault="00AF29B4" w:rsidP="00AF29B4">
      <w:pPr>
        <w:pStyle w:val="NormalWeb"/>
        <w:rPr>
          <w:b/>
          <w:bCs/>
          <w:color w:val="000000"/>
        </w:rPr>
      </w:pPr>
      <w:r w:rsidRPr="00895568">
        <w:rPr>
          <w:b/>
          <w:bCs/>
          <w:color w:val="000000"/>
        </w:rPr>
        <w:t xml:space="preserve">Specific </w:t>
      </w:r>
      <w:proofErr w:type="gramStart"/>
      <w:r w:rsidRPr="00895568">
        <w:rPr>
          <w:b/>
          <w:bCs/>
          <w:color w:val="000000"/>
        </w:rPr>
        <w:t>Student Student’s</w:t>
      </w:r>
      <w:proofErr w:type="gramEnd"/>
      <w:r w:rsidRPr="00895568">
        <w:rPr>
          <w:b/>
          <w:bCs/>
          <w:color w:val="000000"/>
        </w:rPr>
        <w:t xml:space="preserve"> Adaptations: </w:t>
      </w:r>
      <w:proofErr w:type="gramStart"/>
      <w:r w:rsidRPr="00895568">
        <w:t>Often times</w:t>
      </w:r>
      <w:proofErr w:type="gramEnd"/>
      <w:r w:rsidRPr="00895568">
        <w:t xml:space="preserve"> a student requires both modifications and accommodations to support learning. Modifications and/or accommodations are most often made in scheduling, setting, materials, instruction, and student response. Please feel free to use a student</w:t>
      </w:r>
      <w:r w:rsidR="00596FBF">
        <w:t>’</w:t>
      </w:r>
      <w:r w:rsidRPr="00895568">
        <w:t xml:space="preserve">s IEP or 504 to include specific modifications for a specific student. </w:t>
      </w:r>
    </w:p>
    <w:p w14:paraId="1EB0D1D4" w14:textId="77777777" w:rsidR="00AF29B4" w:rsidRPr="00895568" w:rsidRDefault="00AF29B4" w:rsidP="00AF29B4">
      <w:pPr>
        <w:pStyle w:val="NormalWeb"/>
        <w:rPr>
          <w:color w:val="000000"/>
        </w:rPr>
      </w:pPr>
    </w:p>
    <w:p w14:paraId="006E753C" w14:textId="77777777" w:rsidR="00AF29B4" w:rsidRPr="00895568" w:rsidRDefault="00AF29B4" w:rsidP="00AF29B4">
      <w:pPr>
        <w:pStyle w:val="NormalWeb"/>
        <w:rPr>
          <w:b/>
          <w:bCs/>
          <w:color w:val="000000"/>
        </w:rPr>
      </w:pPr>
      <w:r w:rsidRPr="00895568">
        <w:rPr>
          <w:b/>
          <w:bCs/>
          <w:color w:val="000000"/>
        </w:rPr>
        <w:t xml:space="preserve">Student:        </w:t>
      </w:r>
    </w:p>
    <w:p w14:paraId="2894204B" w14:textId="77777777" w:rsidR="00AF29B4" w:rsidRPr="00895568" w:rsidRDefault="00AF29B4" w:rsidP="00AF29B4">
      <w:pPr>
        <w:pStyle w:val="NormalWeb"/>
        <w:rPr>
          <w:color w:val="000000"/>
        </w:rPr>
      </w:pPr>
      <w:r w:rsidRPr="00895568">
        <w:rPr>
          <w:color w:val="000000"/>
        </w:rPr>
        <w:t>What needs are you addressing for this student in this lesson?</w:t>
      </w:r>
    </w:p>
    <w:p w14:paraId="55A79824" w14:textId="77777777" w:rsidR="00AF29B4" w:rsidRPr="00895568" w:rsidRDefault="00AF29B4" w:rsidP="00AF29B4">
      <w:pPr>
        <w:pStyle w:val="NormalWeb"/>
        <w:rPr>
          <w:color w:val="000000"/>
        </w:rPr>
      </w:pPr>
      <w:r w:rsidRPr="00895568">
        <w:rPr>
          <w:color w:val="000000"/>
        </w:rPr>
        <w:t>Strategy</w:t>
      </w:r>
    </w:p>
    <w:p w14:paraId="19847994" w14:textId="77777777" w:rsidR="00AF29B4" w:rsidRPr="00895568" w:rsidRDefault="00AF29B4" w:rsidP="00AF29B4">
      <w:pPr>
        <w:pStyle w:val="NormalWeb"/>
        <w:rPr>
          <w:color w:val="000000"/>
        </w:rPr>
      </w:pPr>
      <w:r w:rsidRPr="00895568">
        <w:rPr>
          <w:color w:val="000000"/>
        </w:rPr>
        <w:t>-OR-</w:t>
      </w:r>
    </w:p>
    <w:p w14:paraId="0A38F27E" w14:textId="77777777" w:rsidR="00AF29B4" w:rsidRPr="00895568" w:rsidRDefault="00AF29B4" w:rsidP="00AF29B4">
      <w:pPr>
        <w:pStyle w:val="NormalWeb"/>
        <w:rPr>
          <w:color w:val="000000"/>
        </w:rPr>
      </w:pPr>
      <w:r w:rsidRPr="00895568">
        <w:rPr>
          <w:color w:val="000000"/>
        </w:rPr>
        <w:t>Identified Learning Goal</w:t>
      </w:r>
    </w:p>
    <w:p w14:paraId="45BB8970" w14:textId="77777777" w:rsidR="00AF29B4" w:rsidRPr="00895568" w:rsidRDefault="00AF29B4" w:rsidP="00AF29B4">
      <w:pPr>
        <w:pStyle w:val="NormalWeb"/>
        <w:rPr>
          <w:color w:val="000000"/>
        </w:rPr>
      </w:pPr>
      <w:r w:rsidRPr="00895568">
        <w:rPr>
          <w:color w:val="000000"/>
        </w:rPr>
        <w:t>Teaching</w:t>
      </w:r>
    </w:p>
    <w:p w14:paraId="46947A55" w14:textId="1BB7C1AA" w:rsidR="00AF29B4" w:rsidRPr="00895568" w:rsidRDefault="00AF29B4" w:rsidP="00AF29B4">
      <w:pPr>
        <w:pStyle w:val="NormalWeb"/>
        <w:rPr>
          <w:color w:val="000000"/>
        </w:rPr>
      </w:pPr>
      <w:r w:rsidRPr="00895568">
        <w:rPr>
          <w:color w:val="000000"/>
        </w:rPr>
        <w:lastRenderedPageBreak/>
        <w:t>Materials</w:t>
      </w:r>
      <w:r w:rsidR="00761BE1">
        <w:rPr>
          <w:color w:val="000000"/>
        </w:rPr>
        <w:t xml:space="preserve">   p.42</w:t>
      </w:r>
    </w:p>
    <w:p w14:paraId="4925F741" w14:textId="77777777" w:rsidR="00AF29B4" w:rsidRPr="00895568" w:rsidRDefault="00AF29B4" w:rsidP="00AF29B4">
      <w:pPr>
        <w:pStyle w:val="NormalWeb"/>
        <w:rPr>
          <w:color w:val="000000"/>
        </w:rPr>
      </w:pPr>
      <w:r w:rsidRPr="00895568">
        <w:rPr>
          <w:color w:val="000000"/>
        </w:rPr>
        <w:t>Language</w:t>
      </w:r>
    </w:p>
    <w:p w14:paraId="508B536D" w14:textId="77777777" w:rsidR="00AF29B4" w:rsidRPr="00895568" w:rsidRDefault="00AF29B4" w:rsidP="00AF29B4">
      <w:pPr>
        <w:pStyle w:val="NormalWeb"/>
        <w:rPr>
          <w:color w:val="000000"/>
        </w:rPr>
      </w:pPr>
      <w:proofErr w:type="gramStart"/>
      <w:r w:rsidRPr="00895568">
        <w:rPr>
          <w:color w:val="000000"/>
        </w:rPr>
        <w:t>Student  Activities</w:t>
      </w:r>
      <w:proofErr w:type="gramEnd"/>
    </w:p>
    <w:p w14:paraId="0C0C5C22" w14:textId="77777777" w:rsidR="00AF29B4" w:rsidRPr="00895568" w:rsidRDefault="00AF29B4" w:rsidP="00AF29B4">
      <w:pPr>
        <w:pStyle w:val="NormalWeb"/>
        <w:rPr>
          <w:b/>
          <w:bCs/>
          <w:color w:val="000000"/>
        </w:rPr>
      </w:pPr>
      <w:r w:rsidRPr="00895568">
        <w:rPr>
          <w:b/>
          <w:bCs/>
          <w:color w:val="000000"/>
        </w:rPr>
        <w:t xml:space="preserve">Student Needs/Assistive Technologies </w:t>
      </w:r>
    </w:p>
    <w:p w14:paraId="51374E88" w14:textId="77777777" w:rsidR="00AF29B4" w:rsidRPr="00895568" w:rsidRDefault="00AF29B4" w:rsidP="00AF29B4">
      <w:pPr>
        <w:pStyle w:val="NormalWeb"/>
        <w:rPr>
          <w:color w:val="000000"/>
        </w:rPr>
      </w:pPr>
      <w:r w:rsidRPr="00895568">
        <w:rPr>
          <w:color w:val="000000"/>
        </w:rPr>
        <w:t>Technology</w:t>
      </w:r>
    </w:p>
    <w:p w14:paraId="51CC8A80" w14:textId="77777777" w:rsidR="00AF29B4" w:rsidRPr="00895568" w:rsidRDefault="00AF29B4" w:rsidP="00AF29B4">
      <w:pPr>
        <w:pStyle w:val="NormalWeb"/>
        <w:rPr>
          <w:color w:val="000000"/>
        </w:rPr>
      </w:pPr>
      <w:r w:rsidRPr="00895568">
        <w:rPr>
          <w:color w:val="000000"/>
        </w:rPr>
        <w:t>Assistive accommodations for physical needs</w:t>
      </w:r>
    </w:p>
    <w:p w14:paraId="2EEA3B33" w14:textId="77777777" w:rsidR="00AF29B4" w:rsidRPr="00895568" w:rsidRDefault="00AF29B4" w:rsidP="00AF29B4">
      <w:pPr>
        <w:pStyle w:val="NormalWeb"/>
        <w:rPr>
          <w:color w:val="000000"/>
        </w:rPr>
      </w:pPr>
      <w:r w:rsidRPr="00895568">
        <w:rPr>
          <w:color w:val="000000"/>
        </w:rPr>
        <w:t>Paraeducator</w:t>
      </w:r>
    </w:p>
    <w:p w14:paraId="6AEDE02D" w14:textId="77777777" w:rsidR="00AF29B4" w:rsidRPr="00895568" w:rsidRDefault="00AF29B4" w:rsidP="00AF29B4">
      <w:pPr>
        <w:pStyle w:val="NormalWeb"/>
        <w:rPr>
          <w:color w:val="000000"/>
        </w:rPr>
      </w:pPr>
      <w:r w:rsidRPr="00895568">
        <w:rPr>
          <w:color w:val="000000"/>
        </w:rPr>
        <w:t>Co-teacher</w:t>
      </w:r>
    </w:p>
    <w:p w14:paraId="42BE1795" w14:textId="77777777" w:rsidR="00AF29B4" w:rsidRPr="00895568" w:rsidRDefault="00AF29B4" w:rsidP="00AF29B4">
      <w:pPr>
        <w:pStyle w:val="NormalWeb"/>
        <w:rPr>
          <w:color w:val="000000"/>
        </w:rPr>
      </w:pPr>
      <w:r w:rsidRPr="00895568">
        <w:rPr>
          <w:color w:val="000000"/>
        </w:rPr>
        <w:t>Support</w:t>
      </w:r>
    </w:p>
    <w:p w14:paraId="119B8513" w14:textId="77777777" w:rsidR="00AF29B4" w:rsidRDefault="00AF29B4" w:rsidP="00AF29B4"/>
    <w:p w14:paraId="164CEA7E" w14:textId="77777777" w:rsidR="00AF29B4" w:rsidRDefault="00AF29B4" w:rsidP="00AF29B4"/>
    <w:p w14:paraId="1FCCAD48" w14:textId="77777777" w:rsidR="00AF29B4" w:rsidRDefault="00AF29B4" w:rsidP="00AF29B4"/>
    <w:p w14:paraId="0A205DE7" w14:textId="77777777" w:rsidR="00AF29B4" w:rsidRDefault="00AF29B4" w:rsidP="00AF29B4"/>
    <w:p w14:paraId="16BF29FB" w14:textId="77777777" w:rsidR="00AF29B4" w:rsidRDefault="00AF29B4" w:rsidP="00AF29B4"/>
    <w:p w14:paraId="137D65F3" w14:textId="77777777" w:rsidR="008149C0" w:rsidRDefault="008149C0"/>
    <w:sectPr w:rsidR="008149C0" w:rsidSect="00DD37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9B4"/>
    <w:rsid w:val="00073E4E"/>
    <w:rsid w:val="00116C26"/>
    <w:rsid w:val="001C39FA"/>
    <w:rsid w:val="00277FCC"/>
    <w:rsid w:val="00596FBF"/>
    <w:rsid w:val="005B2357"/>
    <w:rsid w:val="00761BE1"/>
    <w:rsid w:val="008149C0"/>
    <w:rsid w:val="009A044D"/>
    <w:rsid w:val="009E4348"/>
    <w:rsid w:val="00AF29B4"/>
    <w:rsid w:val="00DD37D0"/>
    <w:rsid w:val="00E23FB5"/>
    <w:rsid w:val="00FB0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5CA6B"/>
  <w15:chartTrackingRefBased/>
  <w15:docId w15:val="{AE21E80B-40E0-490C-BDE2-15F89486C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E4E"/>
  </w:style>
  <w:style w:type="paragraph" w:styleId="Heading1">
    <w:name w:val="heading 1"/>
    <w:basedOn w:val="Normal"/>
    <w:next w:val="Normal"/>
    <w:link w:val="Heading1Char"/>
    <w:uiPriority w:val="9"/>
    <w:qFormat/>
    <w:rsid w:val="00AF29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29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29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29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29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29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29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29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29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9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29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29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29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29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29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29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29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29B4"/>
    <w:rPr>
      <w:rFonts w:eastAsiaTheme="majorEastAsia" w:cstheme="majorBidi"/>
      <w:color w:val="272727" w:themeColor="text1" w:themeTint="D8"/>
    </w:rPr>
  </w:style>
  <w:style w:type="paragraph" w:styleId="Title">
    <w:name w:val="Title"/>
    <w:basedOn w:val="Normal"/>
    <w:next w:val="Normal"/>
    <w:link w:val="TitleChar"/>
    <w:uiPriority w:val="10"/>
    <w:qFormat/>
    <w:rsid w:val="00AF29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29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29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29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29B4"/>
    <w:pPr>
      <w:spacing w:before="160"/>
      <w:jc w:val="center"/>
    </w:pPr>
    <w:rPr>
      <w:i/>
      <w:iCs/>
      <w:color w:val="404040" w:themeColor="text1" w:themeTint="BF"/>
    </w:rPr>
  </w:style>
  <w:style w:type="character" w:customStyle="1" w:styleId="QuoteChar">
    <w:name w:val="Quote Char"/>
    <w:basedOn w:val="DefaultParagraphFont"/>
    <w:link w:val="Quote"/>
    <w:uiPriority w:val="29"/>
    <w:rsid w:val="00AF29B4"/>
    <w:rPr>
      <w:i/>
      <w:iCs/>
      <w:color w:val="404040" w:themeColor="text1" w:themeTint="BF"/>
    </w:rPr>
  </w:style>
  <w:style w:type="paragraph" w:styleId="ListParagraph">
    <w:name w:val="List Paragraph"/>
    <w:basedOn w:val="Normal"/>
    <w:uiPriority w:val="34"/>
    <w:qFormat/>
    <w:rsid w:val="00AF29B4"/>
    <w:pPr>
      <w:ind w:left="720"/>
      <w:contextualSpacing/>
    </w:pPr>
  </w:style>
  <w:style w:type="character" w:styleId="IntenseEmphasis">
    <w:name w:val="Intense Emphasis"/>
    <w:basedOn w:val="DefaultParagraphFont"/>
    <w:uiPriority w:val="21"/>
    <w:qFormat/>
    <w:rsid w:val="00AF29B4"/>
    <w:rPr>
      <w:i/>
      <w:iCs/>
      <w:color w:val="0F4761" w:themeColor="accent1" w:themeShade="BF"/>
    </w:rPr>
  </w:style>
  <w:style w:type="paragraph" w:styleId="IntenseQuote">
    <w:name w:val="Intense Quote"/>
    <w:basedOn w:val="Normal"/>
    <w:next w:val="Normal"/>
    <w:link w:val="IntenseQuoteChar"/>
    <w:uiPriority w:val="30"/>
    <w:qFormat/>
    <w:rsid w:val="00AF29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29B4"/>
    <w:rPr>
      <w:i/>
      <w:iCs/>
      <w:color w:val="0F4761" w:themeColor="accent1" w:themeShade="BF"/>
    </w:rPr>
  </w:style>
  <w:style w:type="character" w:styleId="IntenseReference">
    <w:name w:val="Intense Reference"/>
    <w:basedOn w:val="DefaultParagraphFont"/>
    <w:uiPriority w:val="32"/>
    <w:qFormat/>
    <w:rsid w:val="00AF29B4"/>
    <w:rPr>
      <w:b/>
      <w:bCs/>
      <w:smallCaps/>
      <w:color w:val="0F4761" w:themeColor="accent1" w:themeShade="BF"/>
      <w:spacing w:val="5"/>
    </w:rPr>
  </w:style>
  <w:style w:type="paragraph" w:styleId="NormalWeb">
    <w:name w:val="Normal (Web)"/>
    <w:basedOn w:val="Normal"/>
    <w:uiPriority w:val="99"/>
    <w:unhideWhenUsed/>
    <w:rsid w:val="00AF29B4"/>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unhideWhenUsed/>
    <w:rsid w:val="00AF29B4"/>
    <w:rPr>
      <w:color w:val="467886" w:themeColor="hyperlink"/>
      <w:u w:val="single"/>
    </w:rPr>
  </w:style>
  <w:style w:type="character" w:styleId="UnresolvedMention">
    <w:name w:val="Unresolved Mention"/>
    <w:basedOn w:val="DefaultParagraphFont"/>
    <w:uiPriority w:val="99"/>
    <w:semiHidden/>
    <w:unhideWhenUsed/>
    <w:rsid w:val="00277F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yYEfLm5dLMQ" TargetMode="External"/><Relationship Id="rId5" Type="http://schemas.openxmlformats.org/officeDocument/2006/relationships/hyperlink" Target="https://www.youtube.com/watch?v=YJOiEr58ESc" TargetMode="External"/><Relationship Id="rId4" Type="http://schemas.openxmlformats.org/officeDocument/2006/relationships/hyperlink" Target="https://www.uscourts.gov/about-federal-courts/educational-resources/about-educational-outreach/activity-resource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5</Pages>
  <Words>1256</Words>
  <Characters>7162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Cowdery</dc:creator>
  <cp:keywords/>
  <dc:description/>
  <cp:lastModifiedBy>Joe Cowdery</cp:lastModifiedBy>
  <cp:revision>3</cp:revision>
  <cp:lastPrinted>2024-02-24T21:53:00Z</cp:lastPrinted>
  <dcterms:created xsi:type="dcterms:W3CDTF">2024-02-24T19:56:00Z</dcterms:created>
  <dcterms:modified xsi:type="dcterms:W3CDTF">2025-11-03T00:38:00Z</dcterms:modified>
</cp:coreProperties>
</file>