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C0F38" w:rsidRPr="008C0F38" w14:paraId="0D5219B7" w14:textId="77777777" w:rsidTr="008C0F38">
        <w:tc>
          <w:tcPr>
            <w:tcW w:w="4675" w:type="dxa"/>
          </w:tcPr>
          <w:p w14:paraId="493A7E07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38">
              <w:rPr>
                <w:b/>
                <w:bCs/>
                <w:sz w:val="36"/>
                <w:szCs w:val="36"/>
              </w:rPr>
              <w:t>CONGRESS</w:t>
            </w:r>
          </w:p>
          <w:p w14:paraId="2F44BD04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C40C9EB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AEEC949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2034971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84C669C" w14:textId="03D23F99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44519BDC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38">
              <w:rPr>
                <w:b/>
                <w:bCs/>
                <w:sz w:val="36"/>
                <w:szCs w:val="36"/>
              </w:rPr>
              <w:t>House of Representatives</w:t>
            </w:r>
          </w:p>
          <w:p w14:paraId="66094968" w14:textId="360442E5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8C0F38" w:rsidRPr="008C0F38" w14:paraId="137F4F14" w14:textId="77777777" w:rsidTr="008C0F38">
        <w:tc>
          <w:tcPr>
            <w:tcW w:w="4675" w:type="dxa"/>
          </w:tcPr>
          <w:p w14:paraId="641C6FB2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38">
              <w:rPr>
                <w:b/>
                <w:bCs/>
                <w:sz w:val="36"/>
                <w:szCs w:val="36"/>
              </w:rPr>
              <w:t>Make Laws</w:t>
            </w:r>
          </w:p>
          <w:p w14:paraId="4188E5CF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D4EE52F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37AF5B6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1B1296B" w14:textId="7999294C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15087D7A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38">
              <w:rPr>
                <w:b/>
                <w:bCs/>
                <w:sz w:val="36"/>
                <w:szCs w:val="36"/>
              </w:rPr>
              <w:t>Senate</w:t>
            </w:r>
          </w:p>
          <w:p w14:paraId="248EC098" w14:textId="72288DEC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8C0F38" w:rsidRPr="008C0F38" w14:paraId="574FA83A" w14:textId="77777777" w:rsidTr="008C0F38">
        <w:tc>
          <w:tcPr>
            <w:tcW w:w="4675" w:type="dxa"/>
          </w:tcPr>
          <w:p w14:paraId="7D034F11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38">
              <w:rPr>
                <w:b/>
                <w:bCs/>
                <w:sz w:val="36"/>
                <w:szCs w:val="36"/>
              </w:rPr>
              <w:t>Capital Building</w:t>
            </w:r>
          </w:p>
          <w:p w14:paraId="46D7509C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AEFA431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CD50F14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6096D2A" w14:textId="7675710A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02AD8EE5" w14:textId="237E8665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38">
              <w:rPr>
                <w:b/>
                <w:bCs/>
                <w:sz w:val="36"/>
                <w:szCs w:val="36"/>
              </w:rPr>
              <w:t>Judicial Branch</w:t>
            </w:r>
          </w:p>
        </w:tc>
      </w:tr>
      <w:tr w:rsidR="008C0F38" w:rsidRPr="008C0F38" w14:paraId="12E905F1" w14:textId="77777777" w:rsidTr="008C0F38">
        <w:tc>
          <w:tcPr>
            <w:tcW w:w="4675" w:type="dxa"/>
          </w:tcPr>
          <w:p w14:paraId="2DF0D09D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38">
              <w:rPr>
                <w:b/>
                <w:bCs/>
                <w:sz w:val="36"/>
                <w:szCs w:val="36"/>
              </w:rPr>
              <w:t>Executive Branch</w:t>
            </w:r>
          </w:p>
          <w:p w14:paraId="698D8FF1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6A374D7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C88BA22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5F5AC64" w14:textId="35D9E259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5CE33159" w14:textId="37866FF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38">
              <w:rPr>
                <w:b/>
                <w:bCs/>
                <w:sz w:val="36"/>
                <w:szCs w:val="36"/>
              </w:rPr>
              <w:t>Commands Military (Army, Navy, Airforce, Marines, Coast Guard)</w:t>
            </w:r>
          </w:p>
        </w:tc>
      </w:tr>
      <w:tr w:rsidR="008C0F38" w:rsidRPr="008C0F38" w14:paraId="77A9352E" w14:textId="77777777" w:rsidTr="008C0F38">
        <w:tc>
          <w:tcPr>
            <w:tcW w:w="4675" w:type="dxa"/>
          </w:tcPr>
          <w:p w14:paraId="0B3C4604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38">
              <w:rPr>
                <w:b/>
                <w:bCs/>
                <w:sz w:val="36"/>
                <w:szCs w:val="36"/>
              </w:rPr>
              <w:t>White House</w:t>
            </w:r>
          </w:p>
          <w:p w14:paraId="721D8759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AF1BADB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B5C8851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095A387" w14:textId="58EF9620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57AF35A1" w14:textId="5CE1D41C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38">
              <w:rPr>
                <w:b/>
                <w:bCs/>
                <w:sz w:val="36"/>
                <w:szCs w:val="36"/>
              </w:rPr>
              <w:t>President of the United States</w:t>
            </w:r>
          </w:p>
        </w:tc>
      </w:tr>
      <w:tr w:rsidR="008C0F38" w:rsidRPr="008C0F38" w14:paraId="54C87323" w14:textId="77777777" w:rsidTr="008C0F38">
        <w:tc>
          <w:tcPr>
            <w:tcW w:w="4675" w:type="dxa"/>
          </w:tcPr>
          <w:p w14:paraId="55A0A5C1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38">
              <w:rPr>
                <w:b/>
                <w:bCs/>
                <w:sz w:val="36"/>
                <w:szCs w:val="36"/>
              </w:rPr>
              <w:t>Supreme Court</w:t>
            </w:r>
          </w:p>
          <w:p w14:paraId="1EF5A4A4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51579C3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17B72DF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E76D842" w14:textId="29640228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40533FEE" w14:textId="66332C4F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38">
              <w:rPr>
                <w:b/>
                <w:bCs/>
                <w:sz w:val="36"/>
                <w:szCs w:val="36"/>
              </w:rPr>
              <w:lastRenderedPageBreak/>
              <w:t>Federal Courthouses</w:t>
            </w:r>
          </w:p>
        </w:tc>
      </w:tr>
      <w:tr w:rsidR="008C0F38" w:rsidRPr="008C0F38" w14:paraId="2A9F539E" w14:textId="77777777" w:rsidTr="008C0F38">
        <w:tc>
          <w:tcPr>
            <w:tcW w:w="4675" w:type="dxa"/>
          </w:tcPr>
          <w:p w14:paraId="07CE08F8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38">
              <w:rPr>
                <w:b/>
                <w:bCs/>
                <w:sz w:val="36"/>
                <w:szCs w:val="36"/>
              </w:rPr>
              <w:t>Determines what laws mean</w:t>
            </w:r>
          </w:p>
          <w:p w14:paraId="18C8778F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5089A83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BA4A660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16A21CB" w14:textId="53B3ACAD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4F9F3ACB" w14:textId="209B02B9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38">
              <w:rPr>
                <w:b/>
                <w:bCs/>
                <w:sz w:val="36"/>
                <w:szCs w:val="36"/>
              </w:rPr>
              <w:t>Decides Disagreements</w:t>
            </w:r>
          </w:p>
        </w:tc>
      </w:tr>
      <w:tr w:rsidR="008C0F38" w:rsidRPr="008C0F38" w14:paraId="58B5145E" w14:textId="77777777" w:rsidTr="008C0F38">
        <w:tc>
          <w:tcPr>
            <w:tcW w:w="4675" w:type="dxa"/>
          </w:tcPr>
          <w:p w14:paraId="3A7BEF28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38">
              <w:rPr>
                <w:b/>
                <w:bCs/>
                <w:sz w:val="36"/>
                <w:szCs w:val="36"/>
              </w:rPr>
              <w:t>Federal Courts</w:t>
            </w:r>
          </w:p>
          <w:p w14:paraId="759A91A7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B29735A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531163B" w14:textId="77777777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DC56D00" w14:textId="31A841E1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09F35FF6" w14:textId="4982B0F2" w:rsidR="008C0F38" w:rsidRPr="008C0F38" w:rsidRDefault="008C0F38" w:rsidP="008C0F38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38">
              <w:rPr>
                <w:b/>
                <w:bCs/>
                <w:sz w:val="36"/>
                <w:szCs w:val="36"/>
              </w:rPr>
              <w:t>Interprets Laws</w:t>
            </w:r>
          </w:p>
        </w:tc>
      </w:tr>
    </w:tbl>
    <w:p w14:paraId="1363735E" w14:textId="77777777" w:rsidR="00C9263C" w:rsidRPr="008C0F38" w:rsidRDefault="00C9263C" w:rsidP="008C0F38">
      <w:pPr>
        <w:jc w:val="center"/>
        <w:rPr>
          <w:b/>
          <w:bCs/>
          <w:sz w:val="36"/>
          <w:szCs w:val="36"/>
        </w:rPr>
      </w:pPr>
    </w:p>
    <w:sectPr w:rsidR="00C9263C" w:rsidRPr="008C0F3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4ABA" w14:textId="77777777" w:rsidR="008C0F38" w:rsidRDefault="008C0F38" w:rsidP="008C0F38">
      <w:pPr>
        <w:spacing w:after="0" w:line="240" w:lineRule="auto"/>
      </w:pPr>
      <w:r>
        <w:separator/>
      </w:r>
    </w:p>
  </w:endnote>
  <w:endnote w:type="continuationSeparator" w:id="0">
    <w:p w14:paraId="58BFF850" w14:textId="77777777" w:rsidR="008C0F38" w:rsidRDefault="008C0F38" w:rsidP="008C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E267" w14:textId="77777777" w:rsidR="008C0F38" w:rsidRDefault="008C0F38" w:rsidP="008C0F38">
      <w:pPr>
        <w:spacing w:after="0" w:line="240" w:lineRule="auto"/>
      </w:pPr>
      <w:r>
        <w:separator/>
      </w:r>
    </w:p>
  </w:footnote>
  <w:footnote w:type="continuationSeparator" w:id="0">
    <w:p w14:paraId="00AA900F" w14:textId="77777777" w:rsidR="008C0F38" w:rsidRDefault="008C0F38" w:rsidP="008C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89F2" w14:textId="29044782" w:rsidR="008C0F38" w:rsidRDefault="008C0F38" w:rsidP="008C0F38">
    <w:pPr>
      <w:pStyle w:val="Header"/>
      <w:jc w:val="center"/>
    </w:pPr>
    <w:r>
      <w:t xml:space="preserve">Cards for Lesson 2 activity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38"/>
    <w:rsid w:val="004D5876"/>
    <w:rsid w:val="00611E0C"/>
    <w:rsid w:val="008C0F38"/>
    <w:rsid w:val="00BE54A2"/>
    <w:rsid w:val="00C9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7678"/>
  <w15:chartTrackingRefBased/>
  <w15:docId w15:val="{CB2CAC3C-FEF5-4AE1-857D-8135FE13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F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0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F38"/>
  </w:style>
  <w:style w:type="paragraph" w:styleId="Footer">
    <w:name w:val="footer"/>
    <w:basedOn w:val="Normal"/>
    <w:link w:val="FooterChar"/>
    <w:uiPriority w:val="99"/>
    <w:unhideWhenUsed/>
    <w:rsid w:val="008C0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F38"/>
  </w:style>
  <w:style w:type="table" w:styleId="TableGrid">
    <w:name w:val="Table Grid"/>
    <w:basedOn w:val="TableNormal"/>
    <w:uiPriority w:val="39"/>
    <w:rsid w:val="008C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2</cp:revision>
  <dcterms:created xsi:type="dcterms:W3CDTF">2025-12-17T19:03:00Z</dcterms:created>
  <dcterms:modified xsi:type="dcterms:W3CDTF">2025-12-17T19:03:00Z</dcterms:modified>
</cp:coreProperties>
</file>