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ABD51" w14:textId="77777777" w:rsidR="00444ABD" w:rsidRDefault="00D62062" w:rsidP="00444ABD">
      <w:pPr>
        <w:pStyle w:val="NormalWeb"/>
        <w:rPr>
          <w:color w:val="000000"/>
          <w:sz w:val="40"/>
          <w:szCs w:val="40"/>
        </w:rPr>
      </w:pPr>
      <w:r w:rsidRPr="00800943">
        <w:rPr>
          <w:b/>
          <w:bCs/>
          <w:color w:val="000000"/>
          <w:sz w:val="40"/>
          <w:szCs w:val="40"/>
        </w:rPr>
        <w:t xml:space="preserve">Lesson Plan </w:t>
      </w:r>
      <w:r w:rsidR="00A07EA9">
        <w:rPr>
          <w:b/>
          <w:bCs/>
          <w:color w:val="000000"/>
          <w:sz w:val="40"/>
          <w:szCs w:val="40"/>
        </w:rPr>
        <w:t>4</w:t>
      </w:r>
      <w:r w:rsidRPr="00800943">
        <w:rPr>
          <w:b/>
          <w:bCs/>
          <w:color w:val="000000"/>
          <w:sz w:val="40"/>
          <w:szCs w:val="40"/>
        </w:rPr>
        <w:t>:</w:t>
      </w:r>
      <w:r w:rsidRPr="00800943">
        <w:rPr>
          <w:color w:val="000000"/>
          <w:sz w:val="40"/>
          <w:szCs w:val="40"/>
        </w:rPr>
        <w:t xml:space="preserve"> </w:t>
      </w:r>
      <w:r w:rsidR="002E73F3">
        <w:rPr>
          <w:color w:val="000000"/>
          <w:sz w:val="40"/>
          <w:szCs w:val="40"/>
        </w:rPr>
        <w:t>Critical Thinking makes good citizens</w:t>
      </w:r>
      <w:r w:rsidR="00444ABD">
        <w:rPr>
          <w:color w:val="000000"/>
          <w:sz w:val="40"/>
          <w:szCs w:val="40"/>
        </w:rPr>
        <w:t xml:space="preserve"> </w:t>
      </w:r>
    </w:p>
    <w:p w14:paraId="2705800A" w14:textId="7AD380A2" w:rsidR="00D62062" w:rsidRPr="00800943" w:rsidRDefault="00444ABD" w:rsidP="00444ABD">
      <w:pPr>
        <w:pStyle w:val="NormalWeb"/>
        <w:ind w:left="7920"/>
        <w:rPr>
          <w:color w:val="000000"/>
          <w:sz w:val="40"/>
          <w:szCs w:val="40"/>
        </w:rPr>
      </w:pPr>
      <w:r>
        <w:rPr>
          <w:color w:val="000000"/>
          <w:sz w:val="40"/>
          <w:szCs w:val="40"/>
        </w:rPr>
        <w:t>P.38</w:t>
      </w:r>
    </w:p>
    <w:p w14:paraId="190DC924" w14:textId="77777777" w:rsidR="00D62062" w:rsidRPr="00895568" w:rsidRDefault="00D62062" w:rsidP="00D62062">
      <w:pPr>
        <w:pStyle w:val="NormalWeb"/>
        <w:rPr>
          <w:color w:val="000000"/>
        </w:rPr>
      </w:pPr>
      <w:r w:rsidRPr="00895568">
        <w:rPr>
          <w:b/>
          <w:bCs/>
          <w:color w:val="000000"/>
        </w:rPr>
        <w:t>Grade:</w:t>
      </w:r>
      <w:r w:rsidRPr="00895568">
        <w:rPr>
          <w:color w:val="000000"/>
        </w:rPr>
        <w:t xml:space="preserve"> </w:t>
      </w:r>
      <w:r>
        <w:rPr>
          <w:color w:val="000000"/>
        </w:rPr>
        <w:t>9-12</w:t>
      </w:r>
    </w:p>
    <w:p w14:paraId="40EA24D2" w14:textId="77777777" w:rsidR="00D62062" w:rsidRPr="00895568" w:rsidRDefault="00D62062" w:rsidP="00D62062">
      <w:pPr>
        <w:pStyle w:val="NormalWeb"/>
        <w:rPr>
          <w:color w:val="000000"/>
        </w:rPr>
      </w:pPr>
      <w:r w:rsidRPr="00895568">
        <w:rPr>
          <w:b/>
          <w:bCs/>
          <w:color w:val="000000"/>
        </w:rPr>
        <w:t>Subject:</w:t>
      </w:r>
      <w:r w:rsidRPr="00895568">
        <w:rPr>
          <w:color w:val="000000"/>
        </w:rPr>
        <w:t xml:space="preserve"> Social Studies (Government)</w:t>
      </w:r>
    </w:p>
    <w:p w14:paraId="719375B6" w14:textId="77777777" w:rsidR="00D62062" w:rsidRPr="00895568" w:rsidRDefault="00D62062" w:rsidP="00D62062">
      <w:pPr>
        <w:pStyle w:val="NormalWeb"/>
        <w:rPr>
          <w:color w:val="000000"/>
        </w:rPr>
      </w:pPr>
      <w:r w:rsidRPr="00895568">
        <w:rPr>
          <w:b/>
          <w:bCs/>
          <w:color w:val="000000"/>
        </w:rPr>
        <w:t>Lesson Title:</w:t>
      </w:r>
      <w:r w:rsidRPr="00895568">
        <w:rPr>
          <w:color w:val="000000"/>
        </w:rPr>
        <w:t xml:space="preserve"> </w:t>
      </w:r>
      <w:r>
        <w:rPr>
          <w:color w:val="000000"/>
        </w:rPr>
        <w:t>State Government</w:t>
      </w:r>
    </w:p>
    <w:p w14:paraId="4117B6C3" w14:textId="653748BC" w:rsidR="00D62062" w:rsidRPr="00895568" w:rsidRDefault="00D62062" w:rsidP="00D62062">
      <w:pPr>
        <w:pStyle w:val="NormalWeb"/>
        <w:ind w:firstLine="720"/>
        <w:rPr>
          <w:b/>
          <w:bCs/>
          <w:color w:val="000000"/>
        </w:rPr>
      </w:pPr>
      <w:r w:rsidRPr="00895568">
        <w:rPr>
          <w:b/>
          <w:bCs/>
          <w:color w:val="000000"/>
        </w:rPr>
        <w:t xml:space="preserve">I </w:t>
      </w:r>
      <w:proofErr w:type="gramStart"/>
      <w:r w:rsidRPr="00895568">
        <w:rPr>
          <w:b/>
          <w:bCs/>
          <w:color w:val="000000"/>
        </w:rPr>
        <w:t>Learning</w:t>
      </w:r>
      <w:proofErr w:type="gramEnd"/>
      <w:r w:rsidRPr="00895568">
        <w:rPr>
          <w:b/>
          <w:bCs/>
          <w:color w:val="000000"/>
        </w:rPr>
        <w:t xml:space="preserve"> Goals</w:t>
      </w:r>
      <w:r>
        <w:rPr>
          <w:b/>
          <w:bCs/>
          <w:color w:val="000000"/>
        </w:rPr>
        <w:t xml:space="preserve">: Each student will be able to articulate </w:t>
      </w:r>
      <w:r w:rsidR="002E73F3">
        <w:rPr>
          <w:b/>
          <w:bCs/>
          <w:color w:val="000000"/>
        </w:rPr>
        <w:t xml:space="preserve">what critical thinking is and how a frame of reference can influence perceptions. </w:t>
      </w:r>
    </w:p>
    <w:p w14:paraId="45CB2331" w14:textId="77777777" w:rsidR="00D62062" w:rsidRDefault="00D62062" w:rsidP="00D62062">
      <w:pPr>
        <w:rPr>
          <w:color w:val="000000"/>
          <w:sz w:val="24"/>
          <w:szCs w:val="24"/>
        </w:rPr>
      </w:pPr>
      <w:r w:rsidRPr="00895568">
        <w:rPr>
          <w:b/>
          <w:bCs/>
          <w:color w:val="000000"/>
          <w:sz w:val="24"/>
          <w:szCs w:val="24"/>
        </w:rPr>
        <w:t>Content Standards</w:t>
      </w:r>
      <w:r w:rsidRPr="00895568">
        <w:rPr>
          <w:color w:val="000000"/>
          <w:sz w:val="24"/>
          <w:szCs w:val="24"/>
        </w:rPr>
        <w:t>:</w:t>
      </w:r>
      <w:bookmarkStart w:id="0" w:name="_Hlk155176968"/>
      <w:r>
        <w:rPr>
          <w:color w:val="000000"/>
          <w:sz w:val="24"/>
          <w:szCs w:val="24"/>
        </w:rPr>
        <w:t xml:space="preserve"> Ohio Learning Standards for Social Studies: Government</w:t>
      </w:r>
    </w:p>
    <w:p w14:paraId="539DC72C" w14:textId="2B5952E4" w:rsidR="00D62062" w:rsidRDefault="00D62062" w:rsidP="00D62062">
      <w:r w:rsidRPr="002C3710">
        <w:t xml:space="preserve"> </w:t>
      </w:r>
      <w:r>
        <w:t>17. Individuals in Ohio have a responsibility to assist state and local governments as they address relevant and often controversial problems that directly affect their communities.</w:t>
      </w:r>
    </w:p>
    <w:p w14:paraId="3C2317A6" w14:textId="77777777" w:rsidR="00A07EA9" w:rsidRDefault="00A07EA9" w:rsidP="00A07EA9">
      <w:r w:rsidRPr="004A40EC">
        <w:rPr>
          <w:b/>
          <w:bCs/>
        </w:rPr>
        <w:t>CIVIC INVOLVEMENT</w:t>
      </w:r>
      <w:r>
        <w:t xml:space="preserve"> Students can </w:t>
      </w:r>
      <w:proofErr w:type="gramStart"/>
      <w:r>
        <w:t>engage</w:t>
      </w:r>
      <w:proofErr w:type="gramEnd"/>
      <w:r>
        <w:t xml:space="preserve"> societal problems and participate in opportunities to contribute to the common good through governmental and </w:t>
      </w:r>
      <w:proofErr w:type="gramStart"/>
      <w:r>
        <w:t>nongovernmental</w:t>
      </w:r>
      <w:proofErr w:type="gramEnd"/>
      <w:r>
        <w:t xml:space="preserve"> channels. </w:t>
      </w:r>
    </w:p>
    <w:p w14:paraId="294F185E" w14:textId="77777777" w:rsidR="00A07EA9" w:rsidRDefault="00A07EA9" w:rsidP="00A07EA9">
      <w:r w:rsidRPr="004A40EC">
        <w:rPr>
          <w:b/>
          <w:bCs/>
        </w:rPr>
        <w:t>CONTENT STATEMENTS</w:t>
      </w:r>
      <w:r>
        <w:t>:</w:t>
      </w:r>
    </w:p>
    <w:p w14:paraId="5A66988D" w14:textId="77777777" w:rsidR="00A07EA9" w:rsidRDefault="00A07EA9" w:rsidP="00A07EA9">
      <w:r>
        <w:t xml:space="preserve"> 1. Opportunities for civic engagement within the structures of government are made possible through political and public policy processes. </w:t>
      </w:r>
    </w:p>
    <w:bookmarkEnd w:id="0"/>
    <w:p w14:paraId="66EEBA80" w14:textId="77777777" w:rsidR="00D62062" w:rsidRPr="00895568" w:rsidRDefault="00D62062" w:rsidP="00D62062">
      <w:pPr>
        <w:rPr>
          <w:sz w:val="24"/>
          <w:szCs w:val="24"/>
        </w:rPr>
      </w:pPr>
    </w:p>
    <w:p w14:paraId="6F75A055" w14:textId="77777777" w:rsidR="00D62062" w:rsidRDefault="00D62062" w:rsidP="00D62062">
      <w:pPr>
        <w:rPr>
          <w:color w:val="000000"/>
          <w:sz w:val="24"/>
          <w:szCs w:val="24"/>
        </w:rPr>
      </w:pPr>
      <w:r w:rsidRPr="00895568">
        <w:rPr>
          <w:b/>
          <w:bCs/>
          <w:color w:val="000000"/>
          <w:sz w:val="24"/>
          <w:szCs w:val="24"/>
        </w:rPr>
        <w:t>Interdisciplinary Connections</w:t>
      </w:r>
      <w:r w:rsidRPr="00895568">
        <w:rPr>
          <w:color w:val="000000"/>
          <w:sz w:val="24"/>
          <w:szCs w:val="24"/>
        </w:rPr>
        <w:t xml:space="preserve">: </w:t>
      </w:r>
      <w:r>
        <w:rPr>
          <w:color w:val="000000"/>
          <w:sz w:val="24"/>
          <w:szCs w:val="24"/>
        </w:rPr>
        <w:t>English Language Arts</w:t>
      </w:r>
    </w:p>
    <w:p w14:paraId="0E94C2EF" w14:textId="77777777" w:rsidR="00D62062" w:rsidRDefault="00D62062" w:rsidP="00D62062">
      <w:pPr>
        <w:rPr>
          <w:rFonts w:ascii="Arial" w:eastAsia="Times New Roman" w:hAnsi="Arial" w:cs="Arial"/>
          <w:color w:val="000000"/>
          <w:kern w:val="0"/>
          <w14:ligatures w14:val="none"/>
        </w:rPr>
      </w:pPr>
      <w:r w:rsidRPr="002C3710">
        <w:rPr>
          <w:rFonts w:ascii="Arial" w:eastAsia="Times New Roman" w:hAnsi="Arial" w:cs="Arial"/>
          <w:b/>
          <w:bCs/>
          <w:color w:val="000000"/>
          <w:kern w:val="0"/>
          <w14:ligatures w14:val="none"/>
        </w:rPr>
        <w:t xml:space="preserve">W.9-10.2 </w:t>
      </w:r>
      <w:r w:rsidRPr="002C3710">
        <w:rPr>
          <w:rFonts w:ascii="Arial" w:eastAsia="Times New Roman" w:hAnsi="Arial" w:cs="Arial"/>
          <w:color w:val="000000"/>
          <w:kern w:val="0"/>
          <w14:ligatures w14:val="none"/>
        </w:rPr>
        <w:t>Write informative/explanatory texts to examine and convey complex ideas, concepts, and information clearly and accurately through the effective selection, organization, and analysis of content.</w:t>
      </w:r>
    </w:p>
    <w:tbl>
      <w:tblPr>
        <w:tblW w:w="8440" w:type="dxa"/>
        <w:tblInd w:w="108" w:type="dxa"/>
        <w:tblLook w:val="04A0" w:firstRow="1" w:lastRow="0" w:firstColumn="1" w:lastColumn="0" w:noHBand="0" w:noVBand="1"/>
      </w:tblPr>
      <w:tblGrid>
        <w:gridCol w:w="8440"/>
      </w:tblGrid>
      <w:tr w:rsidR="00D62062" w:rsidRPr="002C3710" w14:paraId="35A10743" w14:textId="77777777" w:rsidTr="00C87398">
        <w:trPr>
          <w:trHeight w:val="1170"/>
        </w:trPr>
        <w:tc>
          <w:tcPr>
            <w:tcW w:w="8440" w:type="dxa"/>
            <w:tcBorders>
              <w:top w:val="nil"/>
              <w:left w:val="nil"/>
              <w:bottom w:val="single" w:sz="8" w:space="0" w:color="auto"/>
              <w:right w:val="nil"/>
            </w:tcBorders>
            <w:vAlign w:val="center"/>
            <w:hideMark/>
          </w:tcPr>
          <w:p w14:paraId="7C070D95" w14:textId="77777777" w:rsidR="00D62062" w:rsidRPr="002C3710" w:rsidRDefault="00D62062" w:rsidP="00C87398">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W.9-10.7 </w:t>
            </w:r>
            <w:r w:rsidRPr="002C3710">
              <w:rPr>
                <w:rFonts w:ascii="Arial" w:eastAsia="Times New Roman" w:hAnsi="Arial" w:cs="Arial"/>
                <w:color w:val="000000"/>
                <w:kern w:val="0"/>
                <w14:ligatures w14:val="none"/>
              </w:rPr>
              <w:t>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tc>
      </w:tr>
      <w:tr w:rsidR="00D62062" w:rsidRPr="002C3710" w14:paraId="0F490437" w14:textId="77777777" w:rsidTr="00C87398">
        <w:trPr>
          <w:trHeight w:val="1455"/>
        </w:trPr>
        <w:tc>
          <w:tcPr>
            <w:tcW w:w="8440" w:type="dxa"/>
            <w:tcBorders>
              <w:top w:val="nil"/>
              <w:left w:val="nil"/>
              <w:bottom w:val="single" w:sz="8" w:space="0" w:color="auto"/>
              <w:right w:val="nil"/>
            </w:tcBorders>
            <w:vAlign w:val="center"/>
            <w:hideMark/>
          </w:tcPr>
          <w:p w14:paraId="7DA0722C" w14:textId="77777777" w:rsidR="00D62062" w:rsidRPr="002C3710" w:rsidRDefault="00D62062" w:rsidP="00C87398">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W.9-10.8 </w:t>
            </w:r>
            <w:r w:rsidRPr="002C3710">
              <w:rPr>
                <w:rFonts w:ascii="Arial" w:eastAsia="Times New Roman" w:hAnsi="Arial" w:cs="Arial"/>
                <w:color w:val="000000"/>
                <w:kern w:val="0"/>
                <w14:ligatures w14:val="none"/>
              </w:rPr>
              <w:t>Gather relevant information from multiple authoritative print and digital sources, using advanced searches effectively; assess the usefulness of each source in answering the research question; integrate information into the text selectively to maintain the flow of ideas, avoiding plagiarism and following a standard format for citation.</w:t>
            </w:r>
          </w:p>
        </w:tc>
      </w:tr>
      <w:tr w:rsidR="00D62062" w:rsidRPr="002C3710" w14:paraId="70079F59" w14:textId="77777777" w:rsidTr="00C87398">
        <w:trPr>
          <w:trHeight w:val="885"/>
        </w:trPr>
        <w:tc>
          <w:tcPr>
            <w:tcW w:w="8440" w:type="dxa"/>
            <w:tcBorders>
              <w:top w:val="nil"/>
              <w:left w:val="nil"/>
              <w:bottom w:val="single" w:sz="8" w:space="0" w:color="auto"/>
              <w:right w:val="nil"/>
            </w:tcBorders>
            <w:vAlign w:val="center"/>
            <w:hideMark/>
          </w:tcPr>
          <w:p w14:paraId="7F3359C4" w14:textId="77777777" w:rsidR="00D62062" w:rsidRPr="002C3710" w:rsidRDefault="00D62062" w:rsidP="00C87398">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SL.9-10.2 </w:t>
            </w:r>
            <w:r w:rsidRPr="002C3710">
              <w:rPr>
                <w:rFonts w:ascii="Arial" w:eastAsia="Times New Roman" w:hAnsi="Arial" w:cs="Arial"/>
                <w:color w:val="000000"/>
                <w:kern w:val="0"/>
                <w14:ligatures w14:val="none"/>
              </w:rPr>
              <w:t>Integrate multiple sources of information presented in diverse media or formats (e.g., visually, quantitatively, orally) evaluating the credibility and accuracy of each source.</w:t>
            </w:r>
          </w:p>
        </w:tc>
      </w:tr>
      <w:tr w:rsidR="00D62062" w:rsidRPr="002C3710" w14:paraId="12657F13" w14:textId="77777777" w:rsidTr="00C87398">
        <w:trPr>
          <w:trHeight w:val="840"/>
        </w:trPr>
        <w:tc>
          <w:tcPr>
            <w:tcW w:w="8440" w:type="dxa"/>
            <w:tcBorders>
              <w:top w:val="nil"/>
              <w:left w:val="nil"/>
              <w:bottom w:val="single" w:sz="8" w:space="0" w:color="auto"/>
              <w:right w:val="nil"/>
            </w:tcBorders>
            <w:vAlign w:val="center"/>
            <w:hideMark/>
          </w:tcPr>
          <w:p w14:paraId="6F790FF1" w14:textId="75CB4047" w:rsidR="00D62062" w:rsidRPr="002C3710" w:rsidRDefault="00D62062" w:rsidP="00C87398">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lastRenderedPageBreak/>
              <w:t xml:space="preserve">SL.9-10.4 </w:t>
            </w:r>
            <w:r w:rsidRPr="002C3710">
              <w:rPr>
                <w:rFonts w:ascii="Arial" w:eastAsia="Times New Roman" w:hAnsi="Arial" w:cs="Arial"/>
                <w:color w:val="000000"/>
                <w:kern w:val="0"/>
                <w14:ligatures w14:val="none"/>
              </w:rPr>
              <w:t xml:space="preserve">Present information, findings, and supporting evidence clearly, concisely, and logically such that listeners can follow the line of reasoning and the organization, development, substance, and style are appropriate to </w:t>
            </w:r>
            <w:proofErr w:type="gramStart"/>
            <w:r w:rsidRPr="002C3710">
              <w:rPr>
                <w:rFonts w:ascii="Arial" w:eastAsia="Times New Roman" w:hAnsi="Arial" w:cs="Arial"/>
                <w:color w:val="000000"/>
                <w:kern w:val="0"/>
                <w14:ligatures w14:val="none"/>
              </w:rPr>
              <w:t xml:space="preserve">purpose, </w:t>
            </w:r>
            <w:r w:rsidR="00444ABD">
              <w:rPr>
                <w:rFonts w:ascii="Arial" w:eastAsia="Times New Roman" w:hAnsi="Arial" w:cs="Arial"/>
                <w:color w:val="000000"/>
                <w:kern w:val="0"/>
                <w14:ligatures w14:val="none"/>
              </w:rPr>
              <w:t xml:space="preserve">  </w:t>
            </w:r>
            <w:proofErr w:type="gramEnd"/>
            <w:r w:rsidRPr="002C3710">
              <w:rPr>
                <w:rFonts w:ascii="Arial" w:eastAsia="Times New Roman" w:hAnsi="Arial" w:cs="Arial"/>
                <w:color w:val="000000"/>
                <w:kern w:val="0"/>
                <w14:ligatures w14:val="none"/>
              </w:rPr>
              <w:t>audience, and task.</w:t>
            </w:r>
            <w:r w:rsidR="00444ABD">
              <w:rPr>
                <w:rFonts w:ascii="Arial" w:eastAsia="Times New Roman" w:hAnsi="Arial" w:cs="Arial"/>
                <w:color w:val="000000"/>
                <w:kern w:val="0"/>
                <w14:ligatures w14:val="none"/>
              </w:rPr>
              <w:t xml:space="preserve">                                                                               P.39</w:t>
            </w:r>
          </w:p>
        </w:tc>
      </w:tr>
      <w:tr w:rsidR="00D62062" w:rsidRPr="002C3710" w14:paraId="5F89F315" w14:textId="77777777" w:rsidTr="00C87398">
        <w:trPr>
          <w:trHeight w:val="600"/>
        </w:trPr>
        <w:tc>
          <w:tcPr>
            <w:tcW w:w="8440" w:type="dxa"/>
            <w:tcBorders>
              <w:top w:val="nil"/>
              <w:left w:val="nil"/>
              <w:bottom w:val="single" w:sz="8" w:space="0" w:color="auto"/>
              <w:right w:val="nil"/>
            </w:tcBorders>
            <w:vAlign w:val="center"/>
            <w:hideMark/>
          </w:tcPr>
          <w:p w14:paraId="5AC8AC61" w14:textId="77777777" w:rsidR="00D62062" w:rsidRPr="002C3710" w:rsidRDefault="00D62062" w:rsidP="00C87398">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RST.6-8.8 </w:t>
            </w:r>
            <w:r w:rsidRPr="002C3710">
              <w:rPr>
                <w:rFonts w:ascii="Arial" w:eastAsia="Times New Roman" w:hAnsi="Arial" w:cs="Arial"/>
                <w:color w:val="000000"/>
                <w:kern w:val="0"/>
                <w14:ligatures w14:val="none"/>
              </w:rPr>
              <w:t>Distinguish among facts, reasoned judgment based on research findings, and speculation in a text.</w:t>
            </w:r>
          </w:p>
        </w:tc>
      </w:tr>
      <w:tr w:rsidR="00D62062" w:rsidRPr="007023BD" w14:paraId="7A22E861" w14:textId="77777777" w:rsidTr="00C87398">
        <w:trPr>
          <w:trHeight w:val="885"/>
        </w:trPr>
        <w:tc>
          <w:tcPr>
            <w:tcW w:w="8440" w:type="dxa"/>
            <w:tcBorders>
              <w:top w:val="nil"/>
              <w:left w:val="nil"/>
              <w:bottom w:val="single" w:sz="8" w:space="0" w:color="auto"/>
              <w:right w:val="nil"/>
            </w:tcBorders>
            <w:vAlign w:val="center"/>
            <w:hideMark/>
          </w:tcPr>
          <w:p w14:paraId="4A3F5168" w14:textId="77777777" w:rsidR="00D62062" w:rsidRPr="007023BD" w:rsidRDefault="00D62062" w:rsidP="00C87398">
            <w:pPr>
              <w:spacing w:after="0" w:line="240" w:lineRule="auto"/>
              <w:rPr>
                <w:rFonts w:ascii="Arial" w:eastAsia="Times New Roman" w:hAnsi="Arial" w:cs="Arial"/>
                <w:b/>
                <w:bCs/>
                <w:color w:val="000000"/>
                <w:kern w:val="0"/>
                <w14:ligatures w14:val="none"/>
              </w:rPr>
            </w:pPr>
            <w:r w:rsidRPr="007023BD">
              <w:rPr>
                <w:rFonts w:ascii="Arial" w:eastAsia="Times New Roman" w:hAnsi="Arial" w:cs="Arial"/>
                <w:b/>
                <w:bCs/>
                <w:color w:val="000000"/>
                <w:kern w:val="0"/>
                <w14:ligatures w14:val="none"/>
              </w:rPr>
              <w:t xml:space="preserve">RH.11-12.1 </w:t>
            </w:r>
            <w:r w:rsidRPr="007023BD">
              <w:rPr>
                <w:rFonts w:ascii="Arial" w:eastAsia="Times New Roman" w:hAnsi="Arial" w:cs="Arial"/>
                <w:color w:val="000000"/>
                <w:kern w:val="0"/>
                <w14:ligatures w14:val="none"/>
              </w:rPr>
              <w:t xml:space="preserve">Cite specific textual evidence to support analysis of primary and secondary sources, connecting insights gained from specific details to an understanding of the </w:t>
            </w:r>
            <w:proofErr w:type="gramStart"/>
            <w:r w:rsidRPr="007023BD">
              <w:rPr>
                <w:rFonts w:ascii="Arial" w:eastAsia="Times New Roman" w:hAnsi="Arial" w:cs="Arial"/>
                <w:color w:val="000000"/>
                <w:kern w:val="0"/>
                <w14:ligatures w14:val="none"/>
              </w:rPr>
              <w:t>text as a whole</w:t>
            </w:r>
            <w:proofErr w:type="gramEnd"/>
            <w:r w:rsidRPr="007023BD">
              <w:rPr>
                <w:rFonts w:ascii="Arial" w:eastAsia="Times New Roman" w:hAnsi="Arial" w:cs="Arial"/>
                <w:color w:val="000000"/>
                <w:kern w:val="0"/>
                <w14:ligatures w14:val="none"/>
              </w:rPr>
              <w:t>.</w:t>
            </w:r>
          </w:p>
        </w:tc>
      </w:tr>
    </w:tbl>
    <w:p w14:paraId="2839DD22" w14:textId="77777777" w:rsidR="00D62062" w:rsidRPr="002C3710" w:rsidRDefault="00D62062" w:rsidP="00D62062">
      <w:pPr>
        <w:rPr>
          <w:rFonts w:ascii="Arial" w:eastAsia="Times New Roman" w:hAnsi="Arial" w:cs="Arial"/>
          <w:b/>
          <w:bCs/>
          <w:color w:val="000000"/>
          <w:kern w:val="0"/>
          <w14:ligatures w14:val="none"/>
        </w:rPr>
      </w:pPr>
    </w:p>
    <w:p w14:paraId="4EE5199F" w14:textId="77777777" w:rsidR="00D62062" w:rsidRDefault="00D62062" w:rsidP="00D62062">
      <w:pPr>
        <w:pStyle w:val="NormalWeb"/>
        <w:rPr>
          <w:b/>
          <w:bCs/>
          <w:color w:val="000000"/>
        </w:rPr>
      </w:pPr>
      <w:r w:rsidRPr="00895568">
        <w:rPr>
          <w:b/>
          <w:bCs/>
          <w:color w:val="000000"/>
        </w:rPr>
        <w:t xml:space="preserve">Necessary Prior Knowledge and Skills: </w:t>
      </w:r>
      <w:r>
        <w:rPr>
          <w:b/>
          <w:bCs/>
          <w:color w:val="000000"/>
        </w:rPr>
        <w:t xml:space="preserve">Ability to analyze texts and to use the internet as a resource for reliable information. </w:t>
      </w:r>
    </w:p>
    <w:p w14:paraId="4614D269" w14:textId="77777777" w:rsidR="00D62062" w:rsidRDefault="00D62062" w:rsidP="00D62062">
      <w:pPr>
        <w:pStyle w:val="NormalWeb"/>
        <w:rPr>
          <w:b/>
          <w:bCs/>
          <w:color w:val="000000"/>
        </w:rPr>
      </w:pPr>
      <w:r w:rsidRPr="00895568">
        <w:rPr>
          <w:b/>
          <w:bCs/>
          <w:color w:val="000000"/>
        </w:rPr>
        <w:t xml:space="preserve">Anticipated Errors and Misunderstandings: </w:t>
      </w:r>
      <w:r>
        <w:rPr>
          <w:b/>
          <w:bCs/>
          <w:color w:val="000000"/>
        </w:rPr>
        <w:t xml:space="preserve">Needing help on distinguishing between reliable sources and unreliable sources. </w:t>
      </w:r>
    </w:p>
    <w:p w14:paraId="27D8E455" w14:textId="77777777" w:rsidR="00D62062" w:rsidRPr="00895568" w:rsidRDefault="00D62062" w:rsidP="00D62062">
      <w:pPr>
        <w:pStyle w:val="NormalWeb"/>
        <w:rPr>
          <w:color w:val="000000"/>
        </w:rPr>
      </w:pPr>
      <w:r w:rsidRPr="00895568">
        <w:rPr>
          <w:b/>
          <w:bCs/>
          <w:color w:val="000000"/>
        </w:rPr>
        <w:t xml:space="preserve">Accommodations for Diverse Experiences (Cultural &amp; Linguistic): </w:t>
      </w:r>
      <w:r w:rsidRPr="00895568">
        <w:rPr>
          <w:color w:val="000000"/>
        </w:rPr>
        <w:t xml:space="preserve">ESL support for non-English speakers. </w:t>
      </w:r>
    </w:p>
    <w:p w14:paraId="46BC50B8" w14:textId="77777777" w:rsidR="00D62062" w:rsidRPr="00895568" w:rsidRDefault="00D62062" w:rsidP="00D62062">
      <w:pPr>
        <w:pStyle w:val="NormalWeb"/>
        <w:rPr>
          <w:b/>
          <w:bCs/>
          <w:color w:val="000000"/>
        </w:rPr>
      </w:pPr>
      <w:r w:rsidRPr="00895568">
        <w:rPr>
          <w:b/>
          <w:bCs/>
          <w:color w:val="000000"/>
        </w:rPr>
        <w:t>III. Instructional Procedures</w:t>
      </w:r>
    </w:p>
    <w:p w14:paraId="41717364" w14:textId="77777777" w:rsidR="00D62062" w:rsidRPr="00895568" w:rsidRDefault="00D62062" w:rsidP="00D62062">
      <w:pPr>
        <w:pStyle w:val="NormalWeb"/>
        <w:ind w:firstLine="720"/>
        <w:rPr>
          <w:color w:val="000000"/>
        </w:rPr>
      </w:pPr>
      <w:r w:rsidRPr="00895568">
        <w:rPr>
          <w:b/>
          <w:bCs/>
          <w:color w:val="000000"/>
        </w:rPr>
        <w:t xml:space="preserve">Content </w:t>
      </w:r>
      <w:proofErr w:type="gramStart"/>
      <w:r w:rsidRPr="00895568">
        <w:rPr>
          <w:b/>
          <w:bCs/>
          <w:color w:val="000000"/>
        </w:rPr>
        <w:t>Summary</w:t>
      </w:r>
      <w:r w:rsidRPr="00895568">
        <w:rPr>
          <w:color w:val="000000"/>
        </w:rPr>
        <w:t xml:space="preserve"> :</w:t>
      </w:r>
      <w:proofErr w:type="gramEnd"/>
    </w:p>
    <w:p w14:paraId="3864A749" w14:textId="77777777" w:rsidR="00D62062" w:rsidRPr="00895568" w:rsidRDefault="00D62062" w:rsidP="00D62062">
      <w:pPr>
        <w:pStyle w:val="NormalWeb"/>
        <w:rPr>
          <w:b/>
          <w:bCs/>
          <w:color w:val="000000"/>
        </w:rPr>
      </w:pPr>
      <w:r w:rsidRPr="00895568">
        <w:rPr>
          <w:b/>
          <w:bCs/>
          <w:color w:val="000000"/>
        </w:rPr>
        <w:t>Strategies for Multiple Means of Engagement, Representation, Action:</w:t>
      </w:r>
    </w:p>
    <w:p w14:paraId="08725AD6" w14:textId="77777777" w:rsidR="00D62062" w:rsidRPr="00895568" w:rsidRDefault="00D62062" w:rsidP="00D62062">
      <w:pPr>
        <w:pStyle w:val="NormalWeb"/>
        <w:rPr>
          <w:color w:val="000000"/>
        </w:rPr>
      </w:pPr>
      <w:r w:rsidRPr="00895568">
        <w:rPr>
          <w:color w:val="000000"/>
        </w:rPr>
        <w:t xml:space="preserve">Large group, small group, individual seat work. Discussion. </w:t>
      </w:r>
    </w:p>
    <w:p w14:paraId="261389E1" w14:textId="77777777" w:rsidR="00D62062" w:rsidRPr="00895568" w:rsidRDefault="00D62062" w:rsidP="00D62062">
      <w:pPr>
        <w:pStyle w:val="NormalWeb"/>
        <w:rPr>
          <w:b/>
          <w:bCs/>
          <w:color w:val="000000"/>
        </w:rPr>
      </w:pPr>
      <w:r w:rsidRPr="00895568">
        <w:rPr>
          <w:b/>
          <w:bCs/>
          <w:color w:val="000000"/>
        </w:rPr>
        <w:t xml:space="preserve">Content Vocabulary: </w:t>
      </w:r>
      <w:proofErr w:type="gramStart"/>
      <w:r>
        <w:rPr>
          <w:b/>
          <w:bCs/>
          <w:color w:val="000000"/>
        </w:rPr>
        <w:t>Debate,  Congressional</w:t>
      </w:r>
      <w:proofErr w:type="gramEnd"/>
      <w:r>
        <w:rPr>
          <w:b/>
          <w:bCs/>
          <w:color w:val="000000"/>
        </w:rPr>
        <w:t xml:space="preserve"> and Ohio Representatives, </w:t>
      </w:r>
    </w:p>
    <w:p w14:paraId="67667E9E" w14:textId="77777777" w:rsidR="00D62062" w:rsidRPr="00895568" w:rsidRDefault="00D62062" w:rsidP="00D62062">
      <w:pPr>
        <w:pStyle w:val="NormalWeb"/>
        <w:rPr>
          <w:b/>
          <w:bCs/>
          <w:color w:val="000000"/>
        </w:rPr>
      </w:pPr>
      <w:r w:rsidRPr="00895568">
        <w:rPr>
          <w:b/>
          <w:bCs/>
          <w:color w:val="000000"/>
        </w:rPr>
        <w:t>IV. Classroom Environment</w:t>
      </w:r>
    </w:p>
    <w:p w14:paraId="6214522E" w14:textId="77777777" w:rsidR="00D62062" w:rsidRPr="00895568" w:rsidRDefault="00D62062" w:rsidP="00D62062">
      <w:pPr>
        <w:pStyle w:val="NormalWeb"/>
        <w:rPr>
          <w:color w:val="000000"/>
        </w:rPr>
      </w:pPr>
      <w:r w:rsidRPr="00895568">
        <w:rPr>
          <w:b/>
          <w:bCs/>
          <w:color w:val="000000"/>
        </w:rPr>
        <w:t>Materials:</w:t>
      </w:r>
      <w:r w:rsidRPr="00895568">
        <w:rPr>
          <w:color w:val="000000"/>
        </w:rPr>
        <w:t xml:space="preserve"> Book: </w:t>
      </w:r>
      <w:r>
        <w:rPr>
          <w:color w:val="000000"/>
        </w:rPr>
        <w:t>None required</w:t>
      </w:r>
    </w:p>
    <w:p w14:paraId="40A1A64C" w14:textId="77777777" w:rsidR="00D62062" w:rsidRPr="00895568" w:rsidRDefault="00D62062" w:rsidP="00D62062">
      <w:pPr>
        <w:pStyle w:val="NormalWeb"/>
        <w:rPr>
          <w:b/>
          <w:bCs/>
          <w:color w:val="000000"/>
        </w:rPr>
      </w:pPr>
      <w:r w:rsidRPr="00895568">
        <w:rPr>
          <w:b/>
          <w:bCs/>
          <w:color w:val="000000"/>
        </w:rPr>
        <w:t xml:space="preserve">Student Needs: </w:t>
      </w:r>
      <w:r>
        <w:rPr>
          <w:b/>
          <w:bCs/>
          <w:color w:val="000000"/>
        </w:rPr>
        <w:t>Laptops, paper and pen</w:t>
      </w:r>
    </w:p>
    <w:p w14:paraId="1475878E" w14:textId="77777777" w:rsidR="00D62062" w:rsidRPr="00895568" w:rsidRDefault="00D62062" w:rsidP="00D62062">
      <w:pPr>
        <w:pStyle w:val="NormalWeb"/>
        <w:rPr>
          <w:b/>
          <w:bCs/>
          <w:color w:val="000000"/>
        </w:rPr>
      </w:pPr>
      <w:r w:rsidRPr="00895568">
        <w:rPr>
          <w:b/>
          <w:bCs/>
          <w:color w:val="000000"/>
        </w:rPr>
        <w:t>V. Instructional Activities</w:t>
      </w:r>
    </w:p>
    <w:p w14:paraId="466F5EA6" w14:textId="0E556999" w:rsidR="00D62062" w:rsidRPr="00CA3A7F" w:rsidRDefault="00D62062" w:rsidP="002E73F3">
      <w:pPr>
        <w:shd w:val="clear" w:color="auto" w:fill="FFFFFF"/>
        <w:spacing w:line="360" w:lineRule="atLeast"/>
        <w:rPr>
          <w:rFonts w:ascii="Roboto" w:eastAsia="Times New Roman" w:hAnsi="Roboto" w:cs="Times New Roman"/>
          <w:color w:val="202124"/>
          <w:kern w:val="0"/>
          <w:sz w:val="21"/>
          <w:szCs w:val="21"/>
          <w14:ligatures w14:val="none"/>
        </w:rPr>
      </w:pPr>
      <w:proofErr w:type="gramStart"/>
      <w:r w:rsidRPr="00895568">
        <w:rPr>
          <w:b/>
          <w:bCs/>
          <w:color w:val="000000"/>
        </w:rPr>
        <w:t>Opening</w:t>
      </w:r>
      <w:r w:rsidRPr="00895568">
        <w:rPr>
          <w:color w:val="000000"/>
        </w:rPr>
        <w:t xml:space="preserve"> :</w:t>
      </w:r>
      <w:proofErr w:type="gramEnd"/>
      <w:r w:rsidRPr="00895568">
        <w:rPr>
          <w:color w:val="000000"/>
        </w:rPr>
        <w:t xml:space="preserve"> </w:t>
      </w:r>
      <w:r w:rsidR="002E73F3">
        <w:rPr>
          <w:color w:val="000000"/>
        </w:rPr>
        <w:t>Ask students if they recognize the map of the world.  Show a map.</w:t>
      </w:r>
    </w:p>
    <w:p w14:paraId="2A213E9C" w14:textId="1EABBCD5" w:rsidR="00D62062" w:rsidRDefault="00D62062" w:rsidP="00D62062">
      <w:pPr>
        <w:pStyle w:val="NormalWeb"/>
        <w:rPr>
          <w:color w:val="000000"/>
        </w:rPr>
      </w:pPr>
      <w:r w:rsidRPr="00895568">
        <w:rPr>
          <w:b/>
          <w:bCs/>
          <w:color w:val="000000"/>
        </w:rPr>
        <w:t xml:space="preserve">During: </w:t>
      </w:r>
      <w:r>
        <w:rPr>
          <w:b/>
          <w:bCs/>
          <w:color w:val="000000"/>
        </w:rPr>
        <w:tab/>
      </w:r>
      <w:r w:rsidRPr="00895568">
        <w:rPr>
          <w:color w:val="000000"/>
        </w:rPr>
        <w:t xml:space="preserve">1. </w:t>
      </w:r>
      <w:r>
        <w:rPr>
          <w:color w:val="000000"/>
        </w:rPr>
        <w:t xml:space="preserve">Play the power point on </w:t>
      </w:r>
      <w:r w:rsidR="002E73F3">
        <w:rPr>
          <w:color w:val="000000"/>
        </w:rPr>
        <w:t>Critical Thinking</w:t>
      </w:r>
    </w:p>
    <w:p w14:paraId="54E8A0D9" w14:textId="32DC2F29" w:rsidR="00D62062" w:rsidRDefault="002E73F3" w:rsidP="00D62062">
      <w:pPr>
        <w:pStyle w:val="NormalWeb"/>
        <w:rPr>
          <w:color w:val="000000"/>
        </w:rPr>
      </w:pPr>
      <w:hyperlink r:id="rId4" w:history="1">
        <w:r w:rsidRPr="002E73F3">
          <w:rPr>
            <w:rFonts w:asciiTheme="minorHAnsi" w:eastAsiaTheme="minorHAnsi" w:hAnsiTheme="minorHAnsi" w:cstheme="minorBidi"/>
            <w:color w:val="0000FF"/>
            <w:kern w:val="2"/>
            <w:sz w:val="22"/>
            <w:szCs w:val="22"/>
            <w:u w:val="single"/>
          </w:rPr>
          <w:t>Presentation1 (1).pptx</w:t>
        </w:r>
      </w:hyperlink>
    </w:p>
    <w:p w14:paraId="2EF71D97" w14:textId="509941C6" w:rsidR="00D62062" w:rsidRDefault="00D62062" w:rsidP="00D62062">
      <w:pPr>
        <w:pStyle w:val="NormalWeb"/>
        <w:rPr>
          <w:color w:val="000000"/>
        </w:rPr>
      </w:pPr>
      <w:r>
        <w:rPr>
          <w:color w:val="000000"/>
        </w:rPr>
        <w:tab/>
      </w:r>
      <w:r>
        <w:rPr>
          <w:color w:val="000000"/>
        </w:rPr>
        <w:tab/>
        <w:t xml:space="preserve">2. </w:t>
      </w:r>
      <w:r w:rsidR="002E73F3">
        <w:rPr>
          <w:color w:val="000000"/>
        </w:rPr>
        <w:t xml:space="preserve">Handout 1:  Ask students to attend within one month one meeting for 30 minutes. </w:t>
      </w:r>
    </w:p>
    <w:p w14:paraId="0922CB1F" w14:textId="348B1FA6" w:rsidR="00D62062" w:rsidRPr="00D62062" w:rsidRDefault="00D62062" w:rsidP="00D62062">
      <w:pPr>
        <w:pStyle w:val="NormalWeb"/>
        <w:rPr>
          <w:color w:val="000000"/>
        </w:rPr>
      </w:pPr>
      <w:r w:rsidRPr="00895568">
        <w:rPr>
          <w:b/>
          <w:bCs/>
          <w:color w:val="000000"/>
        </w:rPr>
        <w:lastRenderedPageBreak/>
        <w:t>Closing</w:t>
      </w:r>
      <w:proofErr w:type="gramStart"/>
      <w:r w:rsidRPr="002E73F3">
        <w:rPr>
          <w:color w:val="000000"/>
        </w:rPr>
        <w:t xml:space="preserve">:  </w:t>
      </w:r>
      <w:r w:rsidR="002E73F3" w:rsidRPr="002E73F3">
        <w:rPr>
          <w:color w:val="000000"/>
        </w:rPr>
        <w:t>Handout</w:t>
      </w:r>
      <w:proofErr w:type="gramEnd"/>
      <w:r w:rsidR="002E73F3" w:rsidRPr="002E73F3">
        <w:rPr>
          <w:color w:val="000000"/>
        </w:rPr>
        <w:t xml:space="preserve"> 2: Reflection and thoughts</w:t>
      </w:r>
      <w:r w:rsidR="00444ABD">
        <w:rPr>
          <w:color w:val="000000"/>
        </w:rPr>
        <w:t xml:space="preserve">                            P.40</w:t>
      </w:r>
    </w:p>
    <w:p w14:paraId="16D709BB" w14:textId="25DEE289" w:rsidR="00D62062" w:rsidRPr="00800943" w:rsidRDefault="00D62062" w:rsidP="00D62062">
      <w:pPr>
        <w:pStyle w:val="NormalWeb"/>
        <w:rPr>
          <w:color w:val="000000"/>
        </w:rPr>
      </w:pPr>
      <w:r w:rsidRPr="00895568">
        <w:rPr>
          <w:b/>
          <w:bCs/>
          <w:color w:val="000000"/>
        </w:rPr>
        <w:t>VI. Assessment/Evaluation</w:t>
      </w:r>
      <w:r>
        <w:rPr>
          <w:b/>
          <w:bCs/>
          <w:color w:val="000000"/>
        </w:rPr>
        <w:t xml:space="preserve">: </w:t>
      </w:r>
      <w:r w:rsidRPr="00800943">
        <w:rPr>
          <w:color w:val="000000"/>
        </w:rPr>
        <w:t xml:space="preserve">Students will successfully complete </w:t>
      </w:r>
      <w:r w:rsidR="002E73F3">
        <w:rPr>
          <w:color w:val="000000"/>
        </w:rPr>
        <w:t xml:space="preserve">activity and Handout 2 will be returned to you when they have completed the assignment. </w:t>
      </w:r>
    </w:p>
    <w:p w14:paraId="529CF784" w14:textId="77777777" w:rsidR="00D62062" w:rsidRPr="00895568" w:rsidRDefault="00D62062" w:rsidP="00D62062">
      <w:pPr>
        <w:pStyle w:val="NormalWeb"/>
        <w:rPr>
          <w:b/>
          <w:bCs/>
          <w:color w:val="000000"/>
        </w:rPr>
      </w:pPr>
      <w:r w:rsidRPr="00895568">
        <w:rPr>
          <w:b/>
          <w:bCs/>
          <w:color w:val="000000"/>
        </w:rPr>
        <w:t>VII. Adaptations (e.g., IEP, 504 plans, WEP)</w:t>
      </w:r>
    </w:p>
    <w:p w14:paraId="6AD05FB6" w14:textId="77777777" w:rsidR="00D62062" w:rsidRPr="00895568" w:rsidRDefault="00D62062" w:rsidP="00D62062">
      <w:pPr>
        <w:pStyle w:val="NormalWeb"/>
        <w:rPr>
          <w:color w:val="000000"/>
        </w:rPr>
      </w:pPr>
      <w:r w:rsidRPr="00895568">
        <w:rPr>
          <w:color w:val="000000"/>
        </w:rPr>
        <w:t>Modifications: If lesson objective and/or significant content learning goals need to be changed to alter the expectations for a student (e.g., reduced number of problems, or lower-level Bloom’s or for gifted student(s) extensions to advance progress). Accommodations: If other components such as method, activity or materials of lesson are changed to help students meet the learning goal (e.g., extended time, scribe, reader, spell checker, electronic device, or guided notes).</w:t>
      </w:r>
    </w:p>
    <w:p w14:paraId="56F4C460" w14:textId="77777777" w:rsidR="00D62062" w:rsidRPr="00895568" w:rsidRDefault="00D62062" w:rsidP="00D62062">
      <w:pPr>
        <w:pStyle w:val="NormalWeb"/>
        <w:ind w:firstLine="720"/>
        <w:rPr>
          <w:b/>
          <w:bCs/>
          <w:color w:val="000000"/>
        </w:rPr>
      </w:pPr>
    </w:p>
    <w:p w14:paraId="071E6913" w14:textId="77777777" w:rsidR="00D62062" w:rsidRPr="00895568" w:rsidRDefault="00D62062" w:rsidP="00D62062">
      <w:pPr>
        <w:pStyle w:val="NormalWeb"/>
        <w:ind w:firstLine="720"/>
        <w:rPr>
          <w:b/>
          <w:bCs/>
          <w:color w:val="000000"/>
        </w:rPr>
      </w:pPr>
      <w:r w:rsidRPr="00895568">
        <w:rPr>
          <w:b/>
          <w:bCs/>
          <w:color w:val="000000"/>
        </w:rPr>
        <w:t>General suggestions for modification or accommodations:</w:t>
      </w:r>
    </w:p>
    <w:p w14:paraId="34B1BB58" w14:textId="77777777" w:rsidR="00D62062" w:rsidRPr="00895568" w:rsidRDefault="00D62062" w:rsidP="00D62062">
      <w:pPr>
        <w:pStyle w:val="NormalWeb"/>
        <w:ind w:firstLine="720"/>
      </w:pPr>
      <w:r w:rsidRPr="00895568">
        <w:t>Being able to provide ample opportunities for success to all students requires a clear understanding of the needs of each individual student. Every student has a unique learning style, and some students require more help than others.</w:t>
      </w:r>
    </w:p>
    <w:p w14:paraId="216CF6B6" w14:textId="77777777" w:rsidR="00D62062" w:rsidRPr="00895568" w:rsidRDefault="00D62062" w:rsidP="00D62062">
      <w:pPr>
        <w:rPr>
          <w:sz w:val="24"/>
          <w:szCs w:val="24"/>
        </w:rPr>
      </w:pPr>
      <w:r w:rsidRPr="00895568">
        <w:rPr>
          <w:sz w:val="24"/>
          <w:szCs w:val="24"/>
        </w:rPr>
        <w:t xml:space="preserve">Tiered Assignments In a differentiated classroom, a teacher uses varied levels of tasks to ensure that students explore ideas and use skills at a level that builds on what they already know and encourages growth. While students work at varied degrees of difficulty on their tasks, they all explore the same essential ideas and work at different levels of thought. Groups eventually come together to share and learn from each other. Tiered assignments should be: -Different work, not simply more or less work -Equally active -Equally interesting and engaging -Fair in terms of work expectations and time needed -Requiring the use of key concepts, skills, or ideas. The teacher can use the materials in this unit as he or she wishes to tier assignments to the advantage of their students. The unit has included lessons and variations of lessons and materials to support students who are developmentally behind grade level and those that are talented in both social studies and language arts content. </w:t>
      </w:r>
    </w:p>
    <w:p w14:paraId="6C41727D" w14:textId="77777777" w:rsidR="00D62062" w:rsidRPr="00895568" w:rsidRDefault="00D62062" w:rsidP="00D62062">
      <w:pPr>
        <w:pStyle w:val="NormalWeb"/>
        <w:ind w:firstLine="720"/>
        <w:rPr>
          <w:b/>
          <w:bCs/>
          <w:color w:val="000000"/>
        </w:rPr>
      </w:pPr>
    </w:p>
    <w:p w14:paraId="25D22577" w14:textId="77777777" w:rsidR="00D62062" w:rsidRPr="00895568" w:rsidRDefault="00D62062" w:rsidP="00D62062">
      <w:pPr>
        <w:pStyle w:val="NormalWeb"/>
        <w:ind w:firstLine="720"/>
        <w:rPr>
          <w:b/>
          <w:bCs/>
          <w:color w:val="000000"/>
        </w:rPr>
      </w:pPr>
    </w:p>
    <w:p w14:paraId="09F40A0B" w14:textId="77777777" w:rsidR="00D62062" w:rsidRPr="00895568" w:rsidRDefault="00D62062" w:rsidP="00D62062">
      <w:pPr>
        <w:pStyle w:val="NormalWeb"/>
        <w:rPr>
          <w:color w:val="000000"/>
        </w:rPr>
      </w:pPr>
    </w:p>
    <w:p w14:paraId="72320A3B" w14:textId="77777777" w:rsidR="00D62062" w:rsidRPr="00895568" w:rsidRDefault="00D62062" w:rsidP="00D62062">
      <w:pPr>
        <w:pStyle w:val="NormalWeb"/>
        <w:rPr>
          <w:b/>
          <w:bCs/>
          <w:color w:val="000000"/>
        </w:rPr>
      </w:pPr>
      <w:r w:rsidRPr="00895568">
        <w:rPr>
          <w:b/>
          <w:bCs/>
          <w:color w:val="000000"/>
        </w:rPr>
        <w:t xml:space="preserve">Specific </w:t>
      </w:r>
      <w:proofErr w:type="gramStart"/>
      <w:r w:rsidRPr="00895568">
        <w:rPr>
          <w:b/>
          <w:bCs/>
          <w:color w:val="000000"/>
        </w:rPr>
        <w:t>Student Student’s</w:t>
      </w:r>
      <w:proofErr w:type="gramEnd"/>
      <w:r w:rsidRPr="00895568">
        <w:rPr>
          <w:b/>
          <w:bCs/>
          <w:color w:val="000000"/>
        </w:rPr>
        <w:t xml:space="preserve"> Adaptations: </w:t>
      </w:r>
      <w:proofErr w:type="gramStart"/>
      <w:r w:rsidRPr="00895568">
        <w:t>Often times</w:t>
      </w:r>
      <w:proofErr w:type="gramEnd"/>
      <w:r w:rsidRPr="00895568">
        <w:t xml:space="preserve"> a student requires both modifications and accommodations to support learning. Modifications and/or accommodations are most often made in scheduling, setting, materials, instruction, and student response. Please feel free to use a </w:t>
      </w:r>
      <w:proofErr w:type="spellStart"/>
      <w:proofErr w:type="gramStart"/>
      <w:r w:rsidRPr="00895568">
        <w:t>students</w:t>
      </w:r>
      <w:proofErr w:type="spellEnd"/>
      <w:proofErr w:type="gramEnd"/>
      <w:r w:rsidRPr="00895568">
        <w:t xml:space="preserve"> IEP or 504 to include specific modifications for a specific student. </w:t>
      </w:r>
    </w:p>
    <w:p w14:paraId="04BF6928" w14:textId="77777777" w:rsidR="00D62062" w:rsidRDefault="00D62062" w:rsidP="00D62062">
      <w:pPr>
        <w:pStyle w:val="NormalWeb"/>
        <w:rPr>
          <w:color w:val="000000"/>
        </w:rPr>
      </w:pPr>
    </w:p>
    <w:p w14:paraId="778AA1C5" w14:textId="77777777" w:rsidR="00A07EA9" w:rsidRPr="00895568" w:rsidRDefault="00A07EA9" w:rsidP="00D62062">
      <w:pPr>
        <w:pStyle w:val="NormalWeb"/>
        <w:rPr>
          <w:color w:val="000000"/>
        </w:rPr>
      </w:pPr>
    </w:p>
    <w:p w14:paraId="3E31D06A" w14:textId="545512A9" w:rsidR="00D62062" w:rsidRPr="00895568" w:rsidRDefault="00D62062" w:rsidP="00D62062">
      <w:pPr>
        <w:pStyle w:val="NormalWeb"/>
        <w:rPr>
          <w:b/>
          <w:bCs/>
          <w:color w:val="000000"/>
        </w:rPr>
      </w:pPr>
      <w:r w:rsidRPr="00895568">
        <w:rPr>
          <w:b/>
          <w:bCs/>
          <w:color w:val="000000"/>
        </w:rPr>
        <w:t xml:space="preserve">Student:        </w:t>
      </w:r>
      <w:r w:rsidR="00444ABD">
        <w:rPr>
          <w:b/>
          <w:bCs/>
          <w:color w:val="000000"/>
        </w:rPr>
        <w:t xml:space="preserve">                       P.41</w:t>
      </w:r>
    </w:p>
    <w:p w14:paraId="181544C8" w14:textId="77777777" w:rsidR="00D62062" w:rsidRPr="00895568" w:rsidRDefault="00D62062" w:rsidP="00D62062">
      <w:pPr>
        <w:pStyle w:val="NormalWeb"/>
        <w:rPr>
          <w:color w:val="000000"/>
        </w:rPr>
      </w:pPr>
      <w:r w:rsidRPr="00895568">
        <w:rPr>
          <w:color w:val="000000"/>
        </w:rPr>
        <w:t>What needs are you addressing for this student in this lesson?</w:t>
      </w:r>
    </w:p>
    <w:p w14:paraId="02FC7112" w14:textId="77777777" w:rsidR="00D62062" w:rsidRPr="00895568" w:rsidRDefault="00D62062" w:rsidP="00D62062">
      <w:pPr>
        <w:pStyle w:val="NormalWeb"/>
        <w:rPr>
          <w:color w:val="000000"/>
        </w:rPr>
      </w:pPr>
      <w:r w:rsidRPr="00895568">
        <w:rPr>
          <w:color w:val="000000"/>
        </w:rPr>
        <w:t>Strategy</w:t>
      </w:r>
    </w:p>
    <w:p w14:paraId="298A6CCC" w14:textId="77777777" w:rsidR="00D62062" w:rsidRPr="00895568" w:rsidRDefault="00D62062" w:rsidP="00D62062">
      <w:pPr>
        <w:pStyle w:val="NormalWeb"/>
        <w:rPr>
          <w:color w:val="000000"/>
        </w:rPr>
      </w:pPr>
      <w:r w:rsidRPr="00895568">
        <w:rPr>
          <w:color w:val="000000"/>
        </w:rPr>
        <w:t>-OR-</w:t>
      </w:r>
    </w:p>
    <w:p w14:paraId="3E7C9CDD" w14:textId="77777777" w:rsidR="00D62062" w:rsidRPr="00895568" w:rsidRDefault="00D62062" w:rsidP="00D62062">
      <w:pPr>
        <w:pStyle w:val="NormalWeb"/>
        <w:rPr>
          <w:color w:val="000000"/>
        </w:rPr>
      </w:pPr>
      <w:r w:rsidRPr="00895568">
        <w:rPr>
          <w:color w:val="000000"/>
        </w:rPr>
        <w:t>Identified Learning Goal</w:t>
      </w:r>
    </w:p>
    <w:p w14:paraId="4D9A9118" w14:textId="77777777" w:rsidR="00D62062" w:rsidRPr="00895568" w:rsidRDefault="00D62062" w:rsidP="00D62062">
      <w:pPr>
        <w:pStyle w:val="NormalWeb"/>
        <w:rPr>
          <w:color w:val="000000"/>
        </w:rPr>
      </w:pPr>
      <w:r w:rsidRPr="00895568">
        <w:rPr>
          <w:color w:val="000000"/>
        </w:rPr>
        <w:t>Teaching</w:t>
      </w:r>
    </w:p>
    <w:p w14:paraId="3DBD1225" w14:textId="77777777" w:rsidR="00D62062" w:rsidRPr="00895568" w:rsidRDefault="00D62062" w:rsidP="00D62062">
      <w:pPr>
        <w:pStyle w:val="NormalWeb"/>
        <w:rPr>
          <w:color w:val="000000"/>
        </w:rPr>
      </w:pPr>
      <w:r w:rsidRPr="00895568">
        <w:rPr>
          <w:color w:val="000000"/>
        </w:rPr>
        <w:t>Materials</w:t>
      </w:r>
    </w:p>
    <w:p w14:paraId="196DF9C6" w14:textId="77777777" w:rsidR="00D62062" w:rsidRPr="00895568" w:rsidRDefault="00D62062" w:rsidP="00D62062">
      <w:pPr>
        <w:pStyle w:val="NormalWeb"/>
        <w:rPr>
          <w:color w:val="000000"/>
        </w:rPr>
      </w:pPr>
      <w:r w:rsidRPr="00895568">
        <w:rPr>
          <w:color w:val="000000"/>
        </w:rPr>
        <w:t>Language</w:t>
      </w:r>
    </w:p>
    <w:p w14:paraId="2B13DCB9" w14:textId="77777777" w:rsidR="00D62062" w:rsidRPr="00895568" w:rsidRDefault="00D62062" w:rsidP="00D62062">
      <w:pPr>
        <w:pStyle w:val="NormalWeb"/>
        <w:rPr>
          <w:color w:val="000000"/>
        </w:rPr>
      </w:pPr>
      <w:proofErr w:type="gramStart"/>
      <w:r w:rsidRPr="00895568">
        <w:rPr>
          <w:color w:val="000000"/>
        </w:rPr>
        <w:t>Student  Activities</w:t>
      </w:r>
      <w:proofErr w:type="gramEnd"/>
    </w:p>
    <w:p w14:paraId="34077D19" w14:textId="77777777" w:rsidR="00D62062" w:rsidRPr="00895568" w:rsidRDefault="00D62062" w:rsidP="00D62062">
      <w:pPr>
        <w:pStyle w:val="NormalWeb"/>
        <w:rPr>
          <w:b/>
          <w:bCs/>
          <w:color w:val="000000"/>
        </w:rPr>
      </w:pPr>
      <w:r w:rsidRPr="00895568">
        <w:rPr>
          <w:b/>
          <w:bCs/>
          <w:color w:val="000000"/>
        </w:rPr>
        <w:t xml:space="preserve">Student Needs/Assistive Technologies </w:t>
      </w:r>
    </w:p>
    <w:p w14:paraId="1E570465" w14:textId="77777777" w:rsidR="00D62062" w:rsidRPr="00895568" w:rsidRDefault="00D62062" w:rsidP="00D62062">
      <w:pPr>
        <w:pStyle w:val="NormalWeb"/>
        <w:rPr>
          <w:color w:val="000000"/>
        </w:rPr>
      </w:pPr>
      <w:r w:rsidRPr="00895568">
        <w:rPr>
          <w:color w:val="000000"/>
        </w:rPr>
        <w:t>Technology</w:t>
      </w:r>
    </w:p>
    <w:p w14:paraId="0B506824" w14:textId="77777777" w:rsidR="00D62062" w:rsidRPr="00895568" w:rsidRDefault="00D62062" w:rsidP="00D62062">
      <w:pPr>
        <w:pStyle w:val="NormalWeb"/>
        <w:rPr>
          <w:color w:val="000000"/>
        </w:rPr>
      </w:pPr>
      <w:r w:rsidRPr="00895568">
        <w:rPr>
          <w:color w:val="000000"/>
        </w:rPr>
        <w:t>Assistive accommodations for physical needs</w:t>
      </w:r>
    </w:p>
    <w:p w14:paraId="26B7F191" w14:textId="77777777" w:rsidR="00D62062" w:rsidRPr="00895568" w:rsidRDefault="00D62062" w:rsidP="00D62062">
      <w:pPr>
        <w:pStyle w:val="NormalWeb"/>
        <w:rPr>
          <w:color w:val="000000"/>
        </w:rPr>
      </w:pPr>
      <w:r w:rsidRPr="00895568">
        <w:rPr>
          <w:color w:val="000000"/>
        </w:rPr>
        <w:t>Paraeducator</w:t>
      </w:r>
    </w:p>
    <w:p w14:paraId="79BAFBE6" w14:textId="77777777" w:rsidR="00D62062" w:rsidRPr="00895568" w:rsidRDefault="00D62062" w:rsidP="00D62062">
      <w:pPr>
        <w:pStyle w:val="NormalWeb"/>
        <w:rPr>
          <w:color w:val="000000"/>
        </w:rPr>
      </w:pPr>
      <w:r w:rsidRPr="00895568">
        <w:rPr>
          <w:color w:val="000000"/>
        </w:rPr>
        <w:t>Co-teacher</w:t>
      </w:r>
    </w:p>
    <w:p w14:paraId="155E978D" w14:textId="77777777" w:rsidR="00D62062" w:rsidRPr="00895568" w:rsidRDefault="00D62062" w:rsidP="00D62062">
      <w:pPr>
        <w:pStyle w:val="NormalWeb"/>
        <w:rPr>
          <w:color w:val="000000"/>
        </w:rPr>
      </w:pPr>
      <w:r w:rsidRPr="00895568">
        <w:rPr>
          <w:color w:val="000000"/>
        </w:rPr>
        <w:t>Support</w:t>
      </w:r>
    </w:p>
    <w:p w14:paraId="68E8AC66" w14:textId="77777777" w:rsidR="00D62062" w:rsidRDefault="00D62062" w:rsidP="00D62062"/>
    <w:p w14:paraId="412ABD64" w14:textId="77777777" w:rsidR="00D62062" w:rsidRDefault="00D62062" w:rsidP="00D62062"/>
    <w:p w14:paraId="6FAAA572" w14:textId="77777777" w:rsidR="008149C0" w:rsidRDefault="008149C0"/>
    <w:sectPr w:rsidR="008149C0" w:rsidSect="00E438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062"/>
    <w:rsid w:val="002E73F3"/>
    <w:rsid w:val="00444ABD"/>
    <w:rsid w:val="005B2357"/>
    <w:rsid w:val="008149C0"/>
    <w:rsid w:val="00942CB4"/>
    <w:rsid w:val="00A07EA9"/>
    <w:rsid w:val="00A459FC"/>
    <w:rsid w:val="00AC182D"/>
    <w:rsid w:val="00D62062"/>
    <w:rsid w:val="00E438A4"/>
    <w:rsid w:val="00F12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9C4D4"/>
  <w15:chartTrackingRefBased/>
  <w15:docId w15:val="{8D6EB2DB-5AA0-49DC-A9C0-9730D1FAC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062"/>
  </w:style>
  <w:style w:type="paragraph" w:styleId="Heading1">
    <w:name w:val="heading 1"/>
    <w:basedOn w:val="Normal"/>
    <w:next w:val="Normal"/>
    <w:link w:val="Heading1Char"/>
    <w:uiPriority w:val="9"/>
    <w:qFormat/>
    <w:rsid w:val="00D620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0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0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0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20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20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20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20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20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0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0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0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0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20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20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0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0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062"/>
    <w:rPr>
      <w:rFonts w:eastAsiaTheme="majorEastAsia" w:cstheme="majorBidi"/>
      <w:color w:val="272727" w:themeColor="text1" w:themeTint="D8"/>
    </w:rPr>
  </w:style>
  <w:style w:type="paragraph" w:styleId="Title">
    <w:name w:val="Title"/>
    <w:basedOn w:val="Normal"/>
    <w:next w:val="Normal"/>
    <w:link w:val="TitleChar"/>
    <w:uiPriority w:val="10"/>
    <w:qFormat/>
    <w:rsid w:val="00D620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0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0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0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062"/>
    <w:pPr>
      <w:spacing w:before="160"/>
      <w:jc w:val="center"/>
    </w:pPr>
    <w:rPr>
      <w:i/>
      <w:iCs/>
      <w:color w:val="404040" w:themeColor="text1" w:themeTint="BF"/>
    </w:rPr>
  </w:style>
  <w:style w:type="character" w:customStyle="1" w:styleId="QuoteChar">
    <w:name w:val="Quote Char"/>
    <w:basedOn w:val="DefaultParagraphFont"/>
    <w:link w:val="Quote"/>
    <w:uiPriority w:val="29"/>
    <w:rsid w:val="00D62062"/>
    <w:rPr>
      <w:i/>
      <w:iCs/>
      <w:color w:val="404040" w:themeColor="text1" w:themeTint="BF"/>
    </w:rPr>
  </w:style>
  <w:style w:type="paragraph" w:styleId="ListParagraph">
    <w:name w:val="List Paragraph"/>
    <w:basedOn w:val="Normal"/>
    <w:uiPriority w:val="34"/>
    <w:qFormat/>
    <w:rsid w:val="00D62062"/>
    <w:pPr>
      <w:ind w:left="720"/>
      <w:contextualSpacing/>
    </w:pPr>
  </w:style>
  <w:style w:type="character" w:styleId="IntenseEmphasis">
    <w:name w:val="Intense Emphasis"/>
    <w:basedOn w:val="DefaultParagraphFont"/>
    <w:uiPriority w:val="21"/>
    <w:qFormat/>
    <w:rsid w:val="00D62062"/>
    <w:rPr>
      <w:i/>
      <w:iCs/>
      <w:color w:val="0F4761" w:themeColor="accent1" w:themeShade="BF"/>
    </w:rPr>
  </w:style>
  <w:style w:type="paragraph" w:styleId="IntenseQuote">
    <w:name w:val="Intense Quote"/>
    <w:basedOn w:val="Normal"/>
    <w:next w:val="Normal"/>
    <w:link w:val="IntenseQuoteChar"/>
    <w:uiPriority w:val="30"/>
    <w:qFormat/>
    <w:rsid w:val="00D620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062"/>
    <w:rPr>
      <w:i/>
      <w:iCs/>
      <w:color w:val="0F4761" w:themeColor="accent1" w:themeShade="BF"/>
    </w:rPr>
  </w:style>
  <w:style w:type="character" w:styleId="IntenseReference">
    <w:name w:val="Intense Reference"/>
    <w:basedOn w:val="DefaultParagraphFont"/>
    <w:uiPriority w:val="32"/>
    <w:qFormat/>
    <w:rsid w:val="00D62062"/>
    <w:rPr>
      <w:b/>
      <w:bCs/>
      <w:smallCaps/>
      <w:color w:val="0F4761" w:themeColor="accent1" w:themeShade="BF"/>
      <w:spacing w:val="5"/>
    </w:rPr>
  </w:style>
  <w:style w:type="paragraph" w:styleId="NormalWeb">
    <w:name w:val="Normal (Web)"/>
    <w:basedOn w:val="Normal"/>
    <w:uiPriority w:val="99"/>
    <w:unhideWhenUsed/>
    <w:rsid w:val="00D62062"/>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D620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rietta0-my.sharepoint.com/:p:/g/personal/cowderyj_marietta_edu/EdpptjWk_xpEpkMNTmTynBUBiVxHOFmaBSXqdZtOqFOBfA?e=GJly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962</Words>
  <Characters>5486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Cowdery</dc:creator>
  <cp:keywords/>
  <dc:description/>
  <cp:lastModifiedBy>Joe Cowdery</cp:lastModifiedBy>
  <cp:revision>2</cp:revision>
  <cp:lastPrinted>2024-01-17T02:27:00Z</cp:lastPrinted>
  <dcterms:created xsi:type="dcterms:W3CDTF">2025-10-23T20:30:00Z</dcterms:created>
  <dcterms:modified xsi:type="dcterms:W3CDTF">2025-10-23T20:30:00Z</dcterms:modified>
</cp:coreProperties>
</file>